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2518"/>
        <w:gridCol w:w="6126"/>
      </w:tblGrid>
      <w:tr w:rsidR="00B13A12" w:rsidRPr="003B68BF" w:rsidTr="005E59BB">
        <w:tc>
          <w:tcPr>
            <w:tcW w:w="2518" w:type="dxa"/>
          </w:tcPr>
          <w:p w:rsidR="00B13A12" w:rsidRDefault="00B13A12" w:rsidP="005E59BB"/>
        </w:tc>
        <w:tc>
          <w:tcPr>
            <w:tcW w:w="6126" w:type="dxa"/>
            <w:vAlign w:val="center"/>
          </w:tcPr>
          <w:p w:rsidR="00B13A12" w:rsidRDefault="00B13A12" w:rsidP="005E59BB">
            <w:pPr>
              <w:jc w:val="right"/>
              <w:rPr>
                <w:b/>
                <w:sz w:val="40"/>
              </w:rPr>
            </w:pPr>
          </w:p>
          <w:p w:rsidR="00B13A12" w:rsidRDefault="00B13A12" w:rsidP="005E59BB">
            <w:pPr>
              <w:jc w:val="right"/>
              <w:rPr>
                <w:b/>
                <w:sz w:val="40"/>
              </w:rPr>
            </w:pPr>
          </w:p>
          <w:p w:rsidR="00B13A12" w:rsidRDefault="00B13A12" w:rsidP="005E59BB">
            <w:pPr>
              <w:jc w:val="right"/>
              <w:rPr>
                <w:b/>
                <w:sz w:val="40"/>
              </w:rPr>
            </w:pPr>
          </w:p>
          <w:p w:rsidR="00B13A12" w:rsidRPr="003B68BF" w:rsidRDefault="00B13A12" w:rsidP="005E59BB">
            <w:pPr>
              <w:jc w:val="right"/>
              <w:rPr>
                <w:b/>
                <w:sz w:val="40"/>
              </w:rPr>
            </w:pPr>
          </w:p>
        </w:tc>
      </w:tr>
      <w:tr w:rsidR="00B13A12" w:rsidRPr="003B68BF" w:rsidTr="005E59BB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5E59BB"/>
        </w:tc>
        <w:tc>
          <w:tcPr>
            <w:tcW w:w="6126" w:type="dxa"/>
            <w:tcBorders>
              <w:left w:val="single" w:sz="4" w:space="0" w:color="auto"/>
            </w:tcBorders>
            <w:vAlign w:val="center"/>
          </w:tcPr>
          <w:p w:rsidR="00B13A12" w:rsidRPr="003B68BF" w:rsidRDefault="00B13A12" w:rsidP="005E59BB">
            <w:pPr>
              <w:jc w:val="right"/>
              <w:rPr>
                <w:b/>
                <w:sz w:val="40"/>
              </w:rPr>
            </w:pPr>
          </w:p>
        </w:tc>
      </w:tr>
      <w:tr w:rsidR="00B13A12" w:rsidRPr="003B68BF" w:rsidTr="005E59BB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5E59BB"/>
        </w:tc>
        <w:tc>
          <w:tcPr>
            <w:tcW w:w="6126" w:type="dxa"/>
            <w:tcBorders>
              <w:left w:val="single" w:sz="4" w:space="0" w:color="auto"/>
            </w:tcBorders>
            <w:vAlign w:val="center"/>
          </w:tcPr>
          <w:p w:rsidR="00B13A12" w:rsidRPr="003B68BF" w:rsidRDefault="00B13A12" w:rsidP="005E59BB">
            <w:pPr>
              <w:jc w:val="right"/>
              <w:rPr>
                <w:b/>
                <w:sz w:val="24"/>
                <w:szCs w:val="24"/>
              </w:rPr>
            </w:pPr>
          </w:p>
          <w:p w:rsidR="00B13A12" w:rsidRPr="003B68BF" w:rsidRDefault="00B13A12" w:rsidP="005E59BB">
            <w:pPr>
              <w:jc w:val="right"/>
              <w:rPr>
                <w:b/>
                <w:sz w:val="40"/>
                <w:szCs w:val="40"/>
              </w:rPr>
            </w:pPr>
            <w:r w:rsidRPr="003B68BF">
              <w:rPr>
                <w:b/>
                <w:sz w:val="40"/>
                <w:szCs w:val="40"/>
              </w:rPr>
              <w:t>CONJUNTO HABITACIONAL PEQUIÁ</w:t>
            </w:r>
          </w:p>
        </w:tc>
      </w:tr>
      <w:tr w:rsidR="00B13A12" w:rsidTr="005E59BB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5E59BB"/>
        </w:tc>
        <w:tc>
          <w:tcPr>
            <w:tcW w:w="6126" w:type="dxa"/>
            <w:tcBorders>
              <w:left w:val="single" w:sz="4" w:space="0" w:color="auto"/>
            </w:tcBorders>
          </w:tcPr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Pr="003B68BF" w:rsidRDefault="00B13A12" w:rsidP="005E59BB">
            <w:pPr>
              <w:ind w:firstLine="459"/>
              <w:rPr>
                <w:b/>
                <w:sz w:val="36"/>
                <w:szCs w:val="36"/>
              </w:rPr>
            </w:pPr>
            <w:r w:rsidRPr="003B68BF">
              <w:rPr>
                <w:b/>
                <w:sz w:val="36"/>
                <w:szCs w:val="36"/>
              </w:rPr>
              <w:t xml:space="preserve">MEMORIAL DESCRITIVO </w:t>
            </w:r>
          </w:p>
          <w:p w:rsidR="00B13A12" w:rsidRDefault="004C2F9B" w:rsidP="005E59BB">
            <w:pPr>
              <w:ind w:firstLine="459"/>
            </w:pPr>
            <w:r>
              <w:rPr>
                <w:b/>
                <w:sz w:val="36"/>
                <w:szCs w:val="36"/>
              </w:rPr>
              <w:t>ÁGUA CONDOMINIAL</w:t>
            </w:r>
          </w:p>
        </w:tc>
      </w:tr>
      <w:tr w:rsidR="00B13A12" w:rsidTr="005E59BB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  <w:p w:rsidR="00B13A12" w:rsidRDefault="00B13A12" w:rsidP="005E59BB"/>
        </w:tc>
        <w:tc>
          <w:tcPr>
            <w:tcW w:w="6126" w:type="dxa"/>
            <w:tcBorders>
              <w:left w:val="single" w:sz="4" w:space="0" w:color="auto"/>
            </w:tcBorders>
          </w:tcPr>
          <w:p w:rsidR="00B13A12" w:rsidRDefault="00B13A12" w:rsidP="005E59BB"/>
          <w:p w:rsidR="00B13A12" w:rsidRDefault="00B13A12" w:rsidP="005E59BB"/>
        </w:tc>
      </w:tr>
      <w:tr w:rsidR="00B13A12" w:rsidTr="005E59BB">
        <w:tc>
          <w:tcPr>
            <w:tcW w:w="2518" w:type="dxa"/>
            <w:tcBorders>
              <w:right w:val="single" w:sz="4" w:space="0" w:color="auto"/>
            </w:tcBorders>
          </w:tcPr>
          <w:p w:rsidR="00B13A12" w:rsidRDefault="00B13A12" w:rsidP="005E59BB"/>
        </w:tc>
        <w:tc>
          <w:tcPr>
            <w:tcW w:w="6126" w:type="dxa"/>
            <w:tcBorders>
              <w:left w:val="single" w:sz="4" w:space="0" w:color="auto"/>
            </w:tcBorders>
            <w:vAlign w:val="center"/>
          </w:tcPr>
          <w:p w:rsidR="00B13A12" w:rsidRDefault="00B13A12" w:rsidP="005E59BB">
            <w:pPr>
              <w:jc w:val="right"/>
            </w:pPr>
            <w:r>
              <w:t>VERSÃO</w:t>
            </w:r>
            <w:r w:rsidRPr="003B68BF">
              <w:rPr>
                <w:b/>
                <w:sz w:val="96"/>
              </w:rPr>
              <w:t xml:space="preserve"> A</w:t>
            </w:r>
          </w:p>
        </w:tc>
      </w:tr>
    </w:tbl>
    <w:p w:rsidR="00B13A12" w:rsidRDefault="00B13A12" w:rsidP="00B13A12"/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/>
        </w:rPr>
        <w:id w:val="1182322415"/>
        <w:docPartObj>
          <w:docPartGallery w:val="Table of Contents"/>
          <w:docPartUnique/>
        </w:docPartObj>
      </w:sdtPr>
      <w:sdtEndPr/>
      <w:sdtContent>
        <w:p w:rsidR="00B13A12" w:rsidRPr="003B68BF" w:rsidRDefault="00B13A12" w:rsidP="00B13A12">
          <w:pPr>
            <w:pStyle w:val="CabealhodoSumrio"/>
            <w:jc w:val="center"/>
            <w:rPr>
              <w:rFonts w:ascii="Arial" w:hAnsi="Arial" w:cs="Arial"/>
              <w:color w:val="auto"/>
              <w:sz w:val="32"/>
            </w:rPr>
          </w:pPr>
          <w:r w:rsidRPr="003B68BF">
            <w:rPr>
              <w:rFonts w:ascii="Arial" w:hAnsi="Arial" w:cs="Arial"/>
              <w:color w:val="auto"/>
              <w:sz w:val="32"/>
            </w:rPr>
            <w:t>Índice Geral</w:t>
          </w:r>
        </w:p>
        <w:p w:rsidR="004E2C84" w:rsidRDefault="00B13A12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r w:rsidRPr="003B68BF">
            <w:rPr>
              <w:rFonts w:ascii="Arial" w:hAnsi="Arial" w:cs="Arial"/>
            </w:rPr>
            <w:fldChar w:fldCharType="begin"/>
          </w:r>
          <w:r w:rsidRPr="003B68BF">
            <w:rPr>
              <w:rFonts w:ascii="Arial" w:hAnsi="Arial" w:cs="Arial"/>
            </w:rPr>
            <w:instrText xml:space="preserve"> TOC \o "1-3" \h \z \u </w:instrText>
          </w:r>
          <w:r w:rsidRPr="003B68BF">
            <w:rPr>
              <w:rFonts w:ascii="Arial" w:hAnsi="Arial" w:cs="Arial"/>
            </w:rPr>
            <w:fldChar w:fldCharType="separate"/>
          </w:r>
          <w:hyperlink w:anchor="_Toc117687618" w:history="1">
            <w:r w:rsidR="004E2C84" w:rsidRPr="00776514">
              <w:rPr>
                <w:rStyle w:val="Hyperlink"/>
                <w:rFonts w:ascii="Arial" w:hAnsi="Arial" w:cs="Arial"/>
                <w:b/>
                <w:noProof/>
              </w:rPr>
              <w:t>1.</w:t>
            </w:r>
            <w:r w:rsidR="004E2C84">
              <w:rPr>
                <w:rFonts w:eastAsiaTheme="minorEastAsia"/>
                <w:noProof/>
                <w:lang w:eastAsia="pt-BR"/>
              </w:rPr>
              <w:tab/>
            </w:r>
            <w:r w:rsidR="004E2C84" w:rsidRPr="00776514">
              <w:rPr>
                <w:rStyle w:val="Hyperlink"/>
                <w:rFonts w:ascii="Arial" w:hAnsi="Arial" w:cs="Arial"/>
                <w:b/>
                <w:noProof/>
              </w:rPr>
              <w:t>APRESENTAÇÃO</w:t>
            </w:r>
            <w:r w:rsidR="004E2C84">
              <w:rPr>
                <w:noProof/>
                <w:webHidden/>
              </w:rPr>
              <w:tab/>
            </w:r>
            <w:r w:rsidR="004E2C84">
              <w:rPr>
                <w:noProof/>
                <w:webHidden/>
              </w:rPr>
              <w:fldChar w:fldCharType="begin"/>
            </w:r>
            <w:r w:rsidR="004E2C84">
              <w:rPr>
                <w:noProof/>
                <w:webHidden/>
              </w:rPr>
              <w:instrText xml:space="preserve"> PAGEREF _Toc117687618 \h </w:instrText>
            </w:r>
            <w:r w:rsidR="004E2C84">
              <w:rPr>
                <w:noProof/>
                <w:webHidden/>
              </w:rPr>
            </w:r>
            <w:r w:rsidR="004E2C84">
              <w:rPr>
                <w:noProof/>
                <w:webHidden/>
              </w:rPr>
              <w:fldChar w:fldCharType="separate"/>
            </w:r>
            <w:r w:rsidR="004E2C84">
              <w:rPr>
                <w:noProof/>
                <w:webHidden/>
              </w:rPr>
              <w:t>2</w:t>
            </w:r>
            <w:r w:rsidR="004E2C84">
              <w:rPr>
                <w:noProof/>
                <w:webHidden/>
              </w:rPr>
              <w:fldChar w:fldCharType="end"/>
            </w:r>
          </w:hyperlink>
        </w:p>
        <w:p w:rsidR="004E2C84" w:rsidRDefault="004E2C84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7619" w:history="1">
            <w:r w:rsidRPr="00776514">
              <w:rPr>
                <w:rStyle w:val="Hyperlink"/>
                <w:rFonts w:ascii="Arial" w:hAnsi="Arial" w:cs="Arial"/>
                <w:b/>
                <w:noProof/>
              </w:rPr>
              <w:t>2.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776514">
              <w:rPr>
                <w:rStyle w:val="Hyperlink"/>
                <w:rFonts w:ascii="Arial" w:hAnsi="Arial" w:cs="Arial"/>
                <w:b/>
                <w:noProof/>
              </w:rPr>
              <w:t>CARACTERÍSTICAS DO SISTEMA DE ÁGUA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_Toc117687619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2C84" w:rsidRDefault="004E2C84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7620" w:history="1">
            <w:r w:rsidRPr="00776514">
              <w:rPr>
                <w:rStyle w:val="Hyperlink"/>
                <w:rFonts w:ascii="Arial" w:hAnsi="Arial" w:cs="Arial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776514">
              <w:rPr>
                <w:rStyle w:val="Hyperlink"/>
                <w:rFonts w:ascii="Arial" w:hAnsi="Arial" w:cs="Arial"/>
                <w:b/>
                <w:noProof/>
              </w:rPr>
              <w:t>CRITÉRIOS, PARÂMETROS E VAZÕES DE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_Toc117687620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2C84" w:rsidRDefault="004E2C84">
          <w:pPr>
            <w:pStyle w:val="Sumrio2"/>
            <w:tabs>
              <w:tab w:val="left" w:pos="88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7621" w:history="1">
            <w:r w:rsidRPr="00776514">
              <w:rPr>
                <w:rStyle w:val="Hyperlink"/>
                <w:rFonts w:ascii="Arial" w:hAnsi="Arial" w:cs="Arial"/>
                <w:b/>
                <w:noProof/>
              </w:rPr>
              <w:t>3.1.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776514">
              <w:rPr>
                <w:rStyle w:val="Hyperlink"/>
                <w:rFonts w:ascii="Arial" w:hAnsi="Arial" w:cs="Arial"/>
                <w:b/>
                <w:noProof/>
              </w:rPr>
              <w:t>DESENVOLVIMENTO DO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_Toc117687621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2C84" w:rsidRDefault="004E2C84">
          <w:pPr>
            <w:pStyle w:val="Sumrio2"/>
            <w:tabs>
              <w:tab w:val="left" w:pos="88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7622" w:history="1">
            <w:r w:rsidRPr="00776514">
              <w:rPr>
                <w:rStyle w:val="Hyperlink"/>
                <w:rFonts w:ascii="Arial" w:hAnsi="Arial" w:cs="Arial"/>
                <w:b/>
                <w:noProof/>
              </w:rPr>
              <w:t>3.2.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776514">
              <w:rPr>
                <w:rStyle w:val="Hyperlink"/>
                <w:rFonts w:ascii="Arial" w:hAnsi="Arial" w:cs="Arial"/>
                <w:b/>
                <w:noProof/>
              </w:rPr>
              <w:t>PARÂMETROS BÁSICOS DE PROJETO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_Toc117687622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2C84" w:rsidRDefault="004E2C84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7623" w:history="1">
            <w:r w:rsidRPr="00776514">
              <w:rPr>
                <w:rStyle w:val="Hyperlink"/>
                <w:rFonts w:ascii="Arial" w:hAnsi="Arial" w:cs="Arial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776514">
              <w:rPr>
                <w:rStyle w:val="Hyperlink"/>
                <w:rFonts w:ascii="Arial" w:hAnsi="Arial" w:cs="Arial"/>
                <w:b/>
                <w:noProof/>
              </w:rPr>
              <w:t>DIMENSIONAMENTO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_Toc117687623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2C84" w:rsidRDefault="004E2C84">
          <w:pPr>
            <w:pStyle w:val="Sumrio2"/>
            <w:tabs>
              <w:tab w:val="left" w:pos="88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7624" w:history="1">
            <w:r w:rsidRPr="00776514">
              <w:rPr>
                <w:rStyle w:val="Hyperlink"/>
                <w:rFonts w:ascii="Arial" w:hAnsi="Arial" w:cs="Arial"/>
                <w:b/>
                <w:noProof/>
              </w:rPr>
              <w:t>4.1.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776514">
              <w:rPr>
                <w:rStyle w:val="Hyperlink"/>
                <w:rFonts w:ascii="Arial" w:hAnsi="Arial" w:cs="Arial"/>
                <w:b/>
                <w:noProof/>
              </w:rPr>
              <w:t>PERDA DE CARGA: FÓRMULA DE HAZEN-WILLIAMS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_Toc117687624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2C84" w:rsidRDefault="004E2C84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687625" w:history="1">
            <w:r w:rsidRPr="00776514">
              <w:rPr>
                <w:rStyle w:val="Hyperlink"/>
                <w:rFonts w:ascii="Arial" w:hAnsi="Arial" w:cs="Arial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pt-BR"/>
              </w:rPr>
              <w:tab/>
            </w:r>
            <w:r w:rsidRPr="00776514">
              <w:rPr>
                <w:rStyle w:val="Hyperlink"/>
                <w:rFonts w:ascii="Arial" w:hAnsi="Arial" w:cs="Arial"/>
                <w:b/>
                <w:noProof/>
              </w:rPr>
              <w:t>ESPECIFICAÇÕES DE MATERIAIS E SERVIÇOS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_Toc117687625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3A12" w:rsidRDefault="00B13A12" w:rsidP="00234FC3">
          <w:pPr>
            <w:spacing w:line="240" w:lineRule="auto"/>
            <w:rPr>
              <w:rFonts w:ascii="Arial" w:hAnsi="Arial" w:cs="Arial"/>
              <w:b/>
              <w:bCs/>
            </w:rPr>
          </w:pPr>
          <w:r w:rsidRPr="003B68BF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B13A12" w:rsidRDefault="00B13A12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4E2C84" w:rsidRDefault="004E2C84" w:rsidP="00D17420">
      <w:pPr>
        <w:jc w:val="both"/>
        <w:rPr>
          <w:rFonts w:ascii="Arial" w:hAnsi="Arial" w:cs="Arial"/>
          <w:sz w:val="24"/>
          <w:szCs w:val="24"/>
        </w:rPr>
      </w:pPr>
    </w:p>
    <w:p w:rsidR="004E2C84" w:rsidRDefault="004E2C84" w:rsidP="00D17420">
      <w:pPr>
        <w:jc w:val="both"/>
        <w:rPr>
          <w:rFonts w:ascii="Arial" w:hAnsi="Arial" w:cs="Arial"/>
          <w:sz w:val="24"/>
          <w:szCs w:val="24"/>
        </w:rPr>
      </w:pPr>
    </w:p>
    <w:p w:rsidR="004C2F9B" w:rsidRDefault="004C2F9B" w:rsidP="00D17420">
      <w:pPr>
        <w:jc w:val="both"/>
        <w:rPr>
          <w:rFonts w:ascii="Arial" w:hAnsi="Arial" w:cs="Arial"/>
          <w:sz w:val="24"/>
          <w:szCs w:val="24"/>
        </w:rPr>
      </w:pPr>
    </w:p>
    <w:p w:rsidR="00FD7D69" w:rsidRPr="003208D1" w:rsidRDefault="00FD7D69" w:rsidP="004C2F9B">
      <w:pPr>
        <w:pStyle w:val="PargrafodaLista"/>
        <w:numPr>
          <w:ilvl w:val="0"/>
          <w:numId w:val="5"/>
        </w:numPr>
        <w:ind w:left="284" w:hanging="284"/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1" w:name="_Toc117687618"/>
      <w:r w:rsidRPr="003208D1">
        <w:rPr>
          <w:rFonts w:ascii="Arial" w:hAnsi="Arial" w:cs="Arial"/>
          <w:b/>
          <w:sz w:val="24"/>
          <w:szCs w:val="24"/>
        </w:rPr>
        <w:lastRenderedPageBreak/>
        <w:t>APRESENTAÇÃO</w:t>
      </w:r>
      <w:bookmarkEnd w:id="1"/>
    </w:p>
    <w:p w:rsidR="00FD7D69" w:rsidRDefault="00FD7D69" w:rsidP="00FD7D6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639D4">
        <w:rPr>
          <w:rFonts w:ascii="Arial" w:hAnsi="Arial" w:cs="Arial"/>
          <w:sz w:val="24"/>
          <w:szCs w:val="24"/>
        </w:rPr>
        <w:t xml:space="preserve">Este documento, denominado Projeto Executivo de Água Condominial - refere-se à prestação de serviços técnicos profissionais especializados de engenharia para a elaboração de projetos de infraestrutura do Conjunto Habitacional Pequiá. </w:t>
      </w:r>
    </w:p>
    <w:p w:rsidR="00FD7D69" w:rsidRDefault="00FD7D69" w:rsidP="00FD7D69">
      <w:pPr>
        <w:ind w:left="-1" w:firstLine="709"/>
        <w:jc w:val="both"/>
        <w:rPr>
          <w:rFonts w:ascii="Arial" w:hAnsi="Arial" w:cs="Arial"/>
          <w:sz w:val="24"/>
          <w:szCs w:val="24"/>
        </w:rPr>
      </w:pPr>
      <w:r w:rsidRPr="005639D4">
        <w:rPr>
          <w:rFonts w:ascii="Arial" w:hAnsi="Arial" w:cs="Arial"/>
          <w:sz w:val="24"/>
          <w:szCs w:val="24"/>
        </w:rPr>
        <w:t xml:space="preserve">O perímetro de projeto consiste em 196 Unidades Habitacionais, distribuídos em </w:t>
      </w:r>
      <w:proofErr w:type="gramStart"/>
      <w:r w:rsidRPr="005639D4">
        <w:rPr>
          <w:rFonts w:ascii="Arial" w:hAnsi="Arial" w:cs="Arial"/>
          <w:sz w:val="24"/>
          <w:szCs w:val="24"/>
        </w:rPr>
        <w:t>7</w:t>
      </w:r>
      <w:proofErr w:type="gramEnd"/>
      <w:r w:rsidRPr="005639D4">
        <w:rPr>
          <w:rFonts w:ascii="Arial" w:hAnsi="Arial" w:cs="Arial"/>
          <w:sz w:val="24"/>
          <w:szCs w:val="24"/>
        </w:rPr>
        <w:t xml:space="preserve"> Blocos da Tipologia TÉRREO + 6 PAVIMENTOS TIPO.</w:t>
      </w:r>
    </w:p>
    <w:p w:rsidR="00FD7D69" w:rsidRPr="00FD7D69" w:rsidRDefault="00FD7D69" w:rsidP="00FD7D69">
      <w:pPr>
        <w:ind w:left="-1" w:firstLine="709"/>
        <w:jc w:val="both"/>
        <w:rPr>
          <w:rFonts w:ascii="Arial" w:hAnsi="Arial" w:cs="Arial"/>
          <w:sz w:val="2"/>
          <w:szCs w:val="2"/>
        </w:rPr>
      </w:pPr>
    </w:p>
    <w:p w:rsidR="00FD7D69" w:rsidRPr="003208D1" w:rsidRDefault="00FD7D69" w:rsidP="004C2F9B">
      <w:pPr>
        <w:pStyle w:val="PargrafodaLista"/>
        <w:numPr>
          <w:ilvl w:val="0"/>
          <w:numId w:val="5"/>
        </w:numPr>
        <w:ind w:left="284" w:hanging="284"/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2" w:name="_Toc117687619"/>
      <w:r w:rsidRPr="003208D1">
        <w:rPr>
          <w:rFonts w:ascii="Arial" w:hAnsi="Arial" w:cs="Arial"/>
          <w:b/>
          <w:sz w:val="24"/>
          <w:szCs w:val="24"/>
        </w:rPr>
        <w:t>CARACTERÍSTICAS DO SISTEMA DE ÁGUA</w:t>
      </w:r>
      <w:bookmarkEnd w:id="2"/>
      <w:r w:rsidRPr="003208D1">
        <w:rPr>
          <w:rFonts w:ascii="Arial" w:hAnsi="Arial" w:cs="Arial"/>
          <w:b/>
          <w:sz w:val="24"/>
          <w:szCs w:val="24"/>
        </w:rPr>
        <w:t xml:space="preserve"> </w:t>
      </w:r>
    </w:p>
    <w:p w:rsidR="001E2E10" w:rsidRDefault="001E2E10" w:rsidP="001E2E10">
      <w:pPr>
        <w:pStyle w:val="PargrafodaLista"/>
        <w:ind w:left="360"/>
        <w:jc w:val="both"/>
        <w:rPr>
          <w:rFonts w:ascii="Arial" w:hAnsi="Arial" w:cs="Arial"/>
          <w:sz w:val="24"/>
          <w:szCs w:val="24"/>
        </w:rPr>
      </w:pPr>
    </w:p>
    <w:p w:rsidR="001E2E10" w:rsidRPr="001E2E10" w:rsidRDefault="001E2E10" w:rsidP="001E2E10">
      <w:pPr>
        <w:pStyle w:val="PargrafodaLista"/>
        <w:ind w:left="360" w:firstLine="348"/>
        <w:jc w:val="both"/>
        <w:rPr>
          <w:rFonts w:ascii="Arial" w:hAnsi="Arial" w:cs="Arial"/>
          <w:sz w:val="24"/>
          <w:szCs w:val="24"/>
        </w:rPr>
      </w:pPr>
      <w:r w:rsidRPr="001E2E10">
        <w:rPr>
          <w:rFonts w:ascii="Arial" w:hAnsi="Arial" w:cs="Arial"/>
          <w:sz w:val="24"/>
          <w:szCs w:val="24"/>
        </w:rPr>
        <w:t xml:space="preserve">A rede condominial é ligada à rede pública de esgoto a favor da declividade e facilitando o escoamento por gravidade. As caixas de esgoto do empreendimento realizam a captação do esgoto dos blocos indicados em projeto. A Diretriz apresenta a vazão máxima horária solicitada de 4,08 L/s para abastecimento de 196 unidades considerando a previsão de 980 habitantes, considera-se 80% da vazão máxima horária (3,27 L/s) correspondente à vazão do esgoto. </w:t>
      </w:r>
    </w:p>
    <w:p w:rsidR="00FD7D69" w:rsidRDefault="00FD7D69" w:rsidP="00FD7D69">
      <w:pPr>
        <w:ind w:left="-1" w:firstLine="709"/>
        <w:jc w:val="both"/>
        <w:rPr>
          <w:rFonts w:ascii="Arial" w:hAnsi="Arial" w:cs="Arial"/>
          <w:sz w:val="24"/>
          <w:szCs w:val="24"/>
        </w:rPr>
      </w:pPr>
      <w:r w:rsidRPr="005639D4">
        <w:rPr>
          <w:rFonts w:ascii="Arial" w:hAnsi="Arial" w:cs="Arial"/>
          <w:sz w:val="24"/>
          <w:szCs w:val="24"/>
        </w:rPr>
        <w:t xml:space="preserve">Os parâmetros de pressão disponível informada pela SABESP, conforme sua Carta Diretriz são: </w:t>
      </w:r>
    </w:p>
    <w:p w:rsidR="00FD7D69" w:rsidRDefault="00FD7D69" w:rsidP="00FD7D69">
      <w:pPr>
        <w:ind w:left="-1" w:firstLine="709"/>
        <w:jc w:val="both"/>
        <w:rPr>
          <w:rFonts w:ascii="Arial" w:hAnsi="Arial" w:cs="Arial"/>
          <w:sz w:val="24"/>
          <w:szCs w:val="24"/>
        </w:rPr>
      </w:pPr>
    </w:p>
    <w:p w:rsidR="00BD6525" w:rsidRDefault="00FD7D69" w:rsidP="004C2F9B">
      <w:pPr>
        <w:pStyle w:val="PargrafodaLista"/>
        <w:numPr>
          <w:ilvl w:val="0"/>
          <w:numId w:val="5"/>
        </w:numPr>
        <w:ind w:left="284" w:hanging="284"/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3" w:name="_Toc117687620"/>
      <w:r w:rsidRPr="00FD7D69">
        <w:rPr>
          <w:rFonts w:ascii="Arial" w:hAnsi="Arial" w:cs="Arial"/>
          <w:b/>
          <w:sz w:val="24"/>
          <w:szCs w:val="24"/>
        </w:rPr>
        <w:t xml:space="preserve">CRITÉRIOS, PARÂMETROS E VAZÕES DE </w:t>
      </w:r>
      <w:proofErr w:type="gramStart"/>
      <w:r w:rsidRPr="00FD7D69">
        <w:rPr>
          <w:rFonts w:ascii="Arial" w:hAnsi="Arial" w:cs="Arial"/>
          <w:b/>
          <w:sz w:val="24"/>
          <w:szCs w:val="24"/>
        </w:rPr>
        <w:t>PROJETO</w:t>
      </w:r>
      <w:bookmarkEnd w:id="3"/>
      <w:proofErr w:type="gramEnd"/>
      <w:r w:rsidRPr="00FD7D69">
        <w:rPr>
          <w:rFonts w:ascii="Arial" w:hAnsi="Arial" w:cs="Arial"/>
          <w:b/>
          <w:sz w:val="24"/>
          <w:szCs w:val="24"/>
        </w:rPr>
        <w:t xml:space="preserve"> </w:t>
      </w:r>
    </w:p>
    <w:p w:rsidR="00BD6525" w:rsidRDefault="00BD6525" w:rsidP="00BD6525">
      <w:pPr>
        <w:pStyle w:val="PargrafodaLista"/>
        <w:ind w:left="284"/>
        <w:jc w:val="both"/>
        <w:rPr>
          <w:rFonts w:ascii="Arial" w:hAnsi="Arial" w:cs="Arial"/>
          <w:b/>
          <w:sz w:val="24"/>
          <w:szCs w:val="24"/>
        </w:rPr>
      </w:pPr>
    </w:p>
    <w:p w:rsidR="00FD7D69" w:rsidRPr="00BD6525" w:rsidRDefault="00FD7D69" w:rsidP="004C2F9B">
      <w:pPr>
        <w:pStyle w:val="PargrafodaLista"/>
        <w:numPr>
          <w:ilvl w:val="1"/>
          <w:numId w:val="5"/>
        </w:numPr>
        <w:ind w:left="426" w:hanging="426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4" w:name="_Toc117687621"/>
      <w:r w:rsidRPr="00BD6525">
        <w:rPr>
          <w:rFonts w:ascii="Arial" w:hAnsi="Arial" w:cs="Arial"/>
          <w:b/>
          <w:sz w:val="24"/>
          <w:szCs w:val="24"/>
        </w:rPr>
        <w:t>DESENVOLVIMENTO DO PROJETO</w:t>
      </w:r>
      <w:bookmarkEnd w:id="4"/>
      <w:r w:rsidRPr="00BD6525">
        <w:rPr>
          <w:rFonts w:ascii="Arial" w:hAnsi="Arial" w:cs="Arial"/>
          <w:b/>
          <w:sz w:val="24"/>
          <w:szCs w:val="24"/>
        </w:rPr>
        <w:t xml:space="preserve"> </w:t>
      </w:r>
    </w:p>
    <w:p w:rsidR="00BD6525" w:rsidRDefault="00FD7D69" w:rsidP="00BD652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D7D69">
        <w:rPr>
          <w:rFonts w:ascii="Arial" w:hAnsi="Arial" w:cs="Arial"/>
          <w:sz w:val="24"/>
          <w:szCs w:val="24"/>
        </w:rPr>
        <w:t xml:space="preserve">Os parâmetros de projeto foram estabelecidos em consonância com as normas da ABNT: </w:t>
      </w:r>
    </w:p>
    <w:p w:rsidR="001E2E10" w:rsidRDefault="001E2E10" w:rsidP="001E2E1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B07AC">
        <w:rPr>
          <w:rFonts w:ascii="Arial" w:hAnsi="Arial" w:cs="Arial"/>
          <w:sz w:val="24"/>
          <w:szCs w:val="24"/>
        </w:rPr>
        <w:t xml:space="preserve">O sistema de esgoto sanitário foi projetado para atender a população de 980 habitantes, considerando 196 unidades habitacionais e </w:t>
      </w:r>
      <w:proofErr w:type="gramStart"/>
      <w:r w:rsidRPr="002B07AC">
        <w:rPr>
          <w:rFonts w:ascii="Arial" w:hAnsi="Arial" w:cs="Arial"/>
          <w:sz w:val="24"/>
          <w:szCs w:val="24"/>
        </w:rPr>
        <w:t>5</w:t>
      </w:r>
      <w:proofErr w:type="gramEnd"/>
      <w:r w:rsidRPr="002B07AC">
        <w:rPr>
          <w:rFonts w:ascii="Arial" w:hAnsi="Arial" w:cs="Arial"/>
          <w:sz w:val="24"/>
          <w:szCs w:val="24"/>
        </w:rPr>
        <w:t xml:space="preserve"> pessoas por </w:t>
      </w:r>
      <w:proofErr w:type="spellStart"/>
      <w:r w:rsidRPr="002B07AC">
        <w:rPr>
          <w:rFonts w:ascii="Arial" w:hAnsi="Arial" w:cs="Arial"/>
          <w:sz w:val="24"/>
          <w:szCs w:val="24"/>
        </w:rPr>
        <w:t>UHs</w:t>
      </w:r>
      <w:proofErr w:type="spellEnd"/>
      <w:r w:rsidRPr="002B07AC">
        <w:rPr>
          <w:rFonts w:ascii="Arial" w:hAnsi="Arial" w:cs="Arial"/>
          <w:sz w:val="24"/>
          <w:szCs w:val="24"/>
        </w:rPr>
        <w:t xml:space="preserve">. As características do empreendimento, aliadas às vazões calculadas direcionaram, neste caso, à implantação de obras lineares de médio porte, em etapas de execução. </w:t>
      </w:r>
    </w:p>
    <w:p w:rsidR="00BD6525" w:rsidRDefault="00FD7D69" w:rsidP="00BD652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D7D69">
        <w:rPr>
          <w:rFonts w:ascii="Arial" w:hAnsi="Arial" w:cs="Arial"/>
          <w:sz w:val="24"/>
          <w:szCs w:val="24"/>
        </w:rPr>
        <w:t>Os critérios gerais adotados para a elaboração dos projetos das redes de distribuição foram baseados nos seguintes elementos:</w:t>
      </w:r>
      <w:proofErr w:type="gramStart"/>
      <w:r w:rsidRPr="00FD7D69">
        <w:rPr>
          <w:rFonts w:ascii="Arial" w:hAnsi="Arial" w:cs="Arial"/>
          <w:sz w:val="24"/>
          <w:szCs w:val="24"/>
        </w:rPr>
        <w:t xml:space="preserve">  </w:t>
      </w:r>
    </w:p>
    <w:p w:rsidR="00BD6525" w:rsidRDefault="00FD7D69" w:rsidP="00BD6525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proofErr w:type="gramEnd"/>
      <w:r w:rsidRPr="00BD6525">
        <w:rPr>
          <w:rFonts w:ascii="Arial" w:hAnsi="Arial" w:cs="Arial"/>
          <w:sz w:val="24"/>
          <w:szCs w:val="24"/>
        </w:rPr>
        <w:t xml:space="preserve">NBR-12218 - </w:t>
      </w:r>
      <w:proofErr w:type="gramStart"/>
      <w:r w:rsidRPr="00BD6525">
        <w:rPr>
          <w:rFonts w:ascii="Arial" w:hAnsi="Arial" w:cs="Arial"/>
          <w:sz w:val="24"/>
          <w:szCs w:val="24"/>
        </w:rPr>
        <w:t>Projeto</w:t>
      </w:r>
      <w:proofErr w:type="gramEnd"/>
      <w:r w:rsidRPr="00BD6525">
        <w:rPr>
          <w:rFonts w:ascii="Arial" w:hAnsi="Arial" w:cs="Arial"/>
          <w:sz w:val="24"/>
          <w:szCs w:val="24"/>
        </w:rPr>
        <w:t xml:space="preserve"> de rede de distribuição de água para ab</w:t>
      </w:r>
      <w:r w:rsidR="00BD6525">
        <w:rPr>
          <w:rFonts w:ascii="Arial" w:hAnsi="Arial" w:cs="Arial"/>
          <w:sz w:val="24"/>
          <w:szCs w:val="24"/>
        </w:rPr>
        <w:t>astecimento público• (07/1994);</w:t>
      </w:r>
    </w:p>
    <w:p w:rsidR="00BD6525" w:rsidRDefault="00FD7D69" w:rsidP="00BD6525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BD6525">
        <w:rPr>
          <w:rFonts w:ascii="Arial" w:hAnsi="Arial" w:cs="Arial"/>
          <w:sz w:val="24"/>
          <w:szCs w:val="24"/>
        </w:rPr>
        <w:t>C</w:t>
      </w:r>
      <w:r w:rsidR="00BD6525">
        <w:rPr>
          <w:rFonts w:ascii="Arial" w:hAnsi="Arial" w:cs="Arial"/>
          <w:sz w:val="24"/>
          <w:szCs w:val="24"/>
        </w:rPr>
        <w:t>arta de Diretrizes da Sabesp;</w:t>
      </w:r>
    </w:p>
    <w:p w:rsidR="00BD6525" w:rsidRDefault="00FD7D69" w:rsidP="00BD6525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BD6525">
        <w:rPr>
          <w:rFonts w:ascii="Arial" w:hAnsi="Arial" w:cs="Arial"/>
          <w:sz w:val="24"/>
          <w:szCs w:val="24"/>
        </w:rPr>
        <w:t>Cadastro da Rede de água existente;</w:t>
      </w:r>
    </w:p>
    <w:p w:rsidR="00BD6525" w:rsidRDefault="00BD6525" w:rsidP="00BD6525">
      <w:pPr>
        <w:pStyle w:val="PargrafodaLista"/>
        <w:ind w:left="1080"/>
        <w:jc w:val="both"/>
        <w:rPr>
          <w:rFonts w:ascii="Arial" w:hAnsi="Arial" w:cs="Arial"/>
          <w:sz w:val="24"/>
          <w:szCs w:val="24"/>
        </w:rPr>
      </w:pPr>
    </w:p>
    <w:p w:rsidR="00BD6525" w:rsidRPr="00BD6525" w:rsidRDefault="00FD7D69" w:rsidP="004C2F9B">
      <w:pPr>
        <w:pStyle w:val="PargrafodaLista"/>
        <w:numPr>
          <w:ilvl w:val="1"/>
          <w:numId w:val="5"/>
        </w:numPr>
        <w:ind w:left="426" w:hanging="426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5" w:name="_Toc117687622"/>
      <w:r w:rsidRPr="00BD6525">
        <w:rPr>
          <w:rFonts w:ascii="Arial" w:hAnsi="Arial" w:cs="Arial"/>
          <w:b/>
          <w:sz w:val="24"/>
          <w:szCs w:val="24"/>
        </w:rPr>
        <w:t>PARÂMETROS BÁSICOS DE PROJETO</w:t>
      </w:r>
      <w:bookmarkEnd w:id="5"/>
      <w:r w:rsidRPr="00BD6525">
        <w:rPr>
          <w:rFonts w:ascii="Arial" w:hAnsi="Arial" w:cs="Arial"/>
          <w:b/>
          <w:sz w:val="24"/>
          <w:szCs w:val="24"/>
        </w:rPr>
        <w:t xml:space="preserve"> </w:t>
      </w:r>
    </w:p>
    <w:p w:rsidR="00BD6525" w:rsidRDefault="00FD7D69" w:rsidP="00BD652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D6525">
        <w:rPr>
          <w:rFonts w:ascii="Arial" w:hAnsi="Arial" w:cs="Arial"/>
          <w:sz w:val="24"/>
          <w:szCs w:val="24"/>
        </w:rPr>
        <w:t>O</w:t>
      </w:r>
      <w:r w:rsidR="00BD6525">
        <w:rPr>
          <w:rFonts w:ascii="Arial" w:hAnsi="Arial" w:cs="Arial"/>
          <w:sz w:val="24"/>
          <w:szCs w:val="24"/>
        </w:rPr>
        <w:t>s parâmetros utilizados foram:</w:t>
      </w:r>
    </w:p>
    <w:p w:rsidR="00BD6525" w:rsidRDefault="001E2E10" w:rsidP="00BD6525">
      <w:pPr>
        <w:pStyle w:val="PargrafodaLista"/>
        <w:numPr>
          <w:ilvl w:val="0"/>
          <w:numId w:val="7"/>
        </w:numPr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População: 980</w:t>
      </w:r>
      <w:r w:rsidR="00BD6525">
        <w:rPr>
          <w:rFonts w:ascii="Arial" w:hAnsi="Arial" w:cs="Arial"/>
          <w:sz w:val="24"/>
          <w:szCs w:val="24"/>
        </w:rPr>
        <w:t xml:space="preserve"> habitantes;</w:t>
      </w:r>
    </w:p>
    <w:p w:rsidR="00BD6525" w:rsidRDefault="00FD7D69" w:rsidP="00BD6525">
      <w:pPr>
        <w:pStyle w:val="PargrafodaLista"/>
        <w:numPr>
          <w:ilvl w:val="0"/>
          <w:numId w:val="7"/>
        </w:numPr>
        <w:ind w:left="993" w:hanging="284"/>
        <w:jc w:val="both"/>
        <w:rPr>
          <w:rFonts w:ascii="Arial" w:hAnsi="Arial" w:cs="Arial"/>
          <w:sz w:val="24"/>
          <w:szCs w:val="24"/>
        </w:rPr>
      </w:pPr>
      <w:r w:rsidRPr="00BD6525">
        <w:rPr>
          <w:rFonts w:ascii="Arial" w:hAnsi="Arial" w:cs="Arial"/>
          <w:sz w:val="24"/>
          <w:szCs w:val="24"/>
        </w:rPr>
        <w:t>Consumo “per capita”: 200 l/</w:t>
      </w:r>
      <w:proofErr w:type="spellStart"/>
      <w:r w:rsidRPr="00BD6525">
        <w:rPr>
          <w:rFonts w:ascii="Arial" w:hAnsi="Arial" w:cs="Arial"/>
          <w:sz w:val="24"/>
          <w:szCs w:val="24"/>
        </w:rPr>
        <w:t>hab.dia</w:t>
      </w:r>
      <w:proofErr w:type="spellEnd"/>
      <w:r w:rsidRPr="00BD6525">
        <w:rPr>
          <w:rFonts w:ascii="Arial" w:hAnsi="Arial" w:cs="Arial"/>
          <w:sz w:val="24"/>
          <w:szCs w:val="24"/>
        </w:rPr>
        <w:t>;</w:t>
      </w:r>
    </w:p>
    <w:p w:rsidR="00BD6525" w:rsidRDefault="00FD7D69" w:rsidP="00BD6525">
      <w:pPr>
        <w:pStyle w:val="PargrafodaLista"/>
        <w:numPr>
          <w:ilvl w:val="0"/>
          <w:numId w:val="7"/>
        </w:numPr>
        <w:ind w:left="993" w:hanging="284"/>
        <w:jc w:val="both"/>
        <w:rPr>
          <w:rFonts w:ascii="Arial" w:hAnsi="Arial" w:cs="Arial"/>
          <w:sz w:val="24"/>
          <w:szCs w:val="24"/>
        </w:rPr>
      </w:pPr>
      <w:r w:rsidRPr="00BD6525">
        <w:rPr>
          <w:rFonts w:ascii="Arial" w:hAnsi="Arial" w:cs="Arial"/>
          <w:sz w:val="24"/>
          <w:szCs w:val="24"/>
        </w:rPr>
        <w:t>Coeficiente do dia de maior consumo: K1=1,20;</w:t>
      </w:r>
    </w:p>
    <w:p w:rsidR="00BD6525" w:rsidRDefault="00FD7D69" w:rsidP="00BD6525">
      <w:pPr>
        <w:pStyle w:val="PargrafodaLista"/>
        <w:numPr>
          <w:ilvl w:val="0"/>
          <w:numId w:val="7"/>
        </w:numPr>
        <w:ind w:left="993" w:hanging="284"/>
        <w:jc w:val="both"/>
        <w:rPr>
          <w:rFonts w:ascii="Arial" w:hAnsi="Arial" w:cs="Arial"/>
          <w:sz w:val="24"/>
          <w:szCs w:val="24"/>
        </w:rPr>
      </w:pPr>
      <w:r w:rsidRPr="00BD6525">
        <w:rPr>
          <w:rFonts w:ascii="Arial" w:hAnsi="Arial" w:cs="Arial"/>
          <w:sz w:val="24"/>
          <w:szCs w:val="24"/>
        </w:rPr>
        <w:t>Coeficiente da hora de maior consumo: K2=1,50;</w:t>
      </w:r>
    </w:p>
    <w:p w:rsidR="00BD6525" w:rsidRDefault="00FD7D69" w:rsidP="00BD6525">
      <w:pPr>
        <w:pStyle w:val="PargrafodaLista"/>
        <w:numPr>
          <w:ilvl w:val="0"/>
          <w:numId w:val="7"/>
        </w:numPr>
        <w:ind w:left="993" w:hanging="284"/>
        <w:jc w:val="both"/>
        <w:rPr>
          <w:rFonts w:ascii="Arial" w:hAnsi="Arial" w:cs="Arial"/>
          <w:sz w:val="24"/>
          <w:szCs w:val="24"/>
        </w:rPr>
      </w:pPr>
      <w:r w:rsidRPr="00BD6525">
        <w:rPr>
          <w:rFonts w:ascii="Arial" w:hAnsi="Arial" w:cs="Arial"/>
          <w:sz w:val="24"/>
          <w:szCs w:val="24"/>
        </w:rPr>
        <w:t>Coeficiente de rugosidade: 150;</w:t>
      </w:r>
    </w:p>
    <w:p w:rsidR="00BD6525" w:rsidRDefault="00FD7D69" w:rsidP="00BD6525">
      <w:pPr>
        <w:pStyle w:val="PargrafodaLista"/>
        <w:numPr>
          <w:ilvl w:val="0"/>
          <w:numId w:val="7"/>
        </w:numPr>
        <w:ind w:left="993" w:hanging="284"/>
        <w:jc w:val="both"/>
        <w:rPr>
          <w:rFonts w:ascii="Arial" w:hAnsi="Arial" w:cs="Arial"/>
          <w:sz w:val="24"/>
          <w:szCs w:val="24"/>
        </w:rPr>
      </w:pPr>
      <w:r w:rsidRPr="00BD6525">
        <w:rPr>
          <w:rFonts w:ascii="Arial" w:hAnsi="Arial" w:cs="Arial"/>
          <w:sz w:val="24"/>
          <w:szCs w:val="24"/>
        </w:rPr>
        <w:t xml:space="preserve">Pressão máxima admissível na rede: 50 </w:t>
      </w:r>
      <w:proofErr w:type="spellStart"/>
      <w:r w:rsidRPr="00BD6525">
        <w:rPr>
          <w:rFonts w:ascii="Arial" w:hAnsi="Arial" w:cs="Arial"/>
          <w:sz w:val="24"/>
          <w:szCs w:val="24"/>
        </w:rPr>
        <w:t>m.c.a</w:t>
      </w:r>
      <w:proofErr w:type="spellEnd"/>
      <w:r w:rsidRPr="00BD6525">
        <w:rPr>
          <w:rFonts w:ascii="Arial" w:hAnsi="Arial" w:cs="Arial"/>
          <w:sz w:val="24"/>
          <w:szCs w:val="24"/>
        </w:rPr>
        <w:t>;</w:t>
      </w:r>
    </w:p>
    <w:p w:rsidR="00BD6525" w:rsidRDefault="00FD7D69" w:rsidP="00BD6525">
      <w:pPr>
        <w:pStyle w:val="PargrafodaLista"/>
        <w:numPr>
          <w:ilvl w:val="0"/>
          <w:numId w:val="7"/>
        </w:numPr>
        <w:ind w:left="993" w:hanging="284"/>
        <w:jc w:val="both"/>
        <w:rPr>
          <w:rFonts w:ascii="Arial" w:hAnsi="Arial" w:cs="Arial"/>
          <w:sz w:val="24"/>
          <w:szCs w:val="24"/>
        </w:rPr>
      </w:pPr>
      <w:r w:rsidRPr="00BD6525">
        <w:rPr>
          <w:rFonts w:ascii="Arial" w:hAnsi="Arial" w:cs="Arial"/>
          <w:sz w:val="24"/>
          <w:szCs w:val="24"/>
        </w:rPr>
        <w:t xml:space="preserve">Pressão dinâmica mínima da rede: </w:t>
      </w:r>
      <w:proofErr w:type="gramStart"/>
      <w:r w:rsidRPr="00BD6525">
        <w:rPr>
          <w:rFonts w:ascii="Arial" w:hAnsi="Arial" w:cs="Arial"/>
          <w:sz w:val="24"/>
          <w:szCs w:val="24"/>
        </w:rPr>
        <w:t>8</w:t>
      </w:r>
      <w:proofErr w:type="gramEnd"/>
      <w:r w:rsidRPr="00BD65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6525">
        <w:rPr>
          <w:rFonts w:ascii="Arial" w:hAnsi="Arial" w:cs="Arial"/>
          <w:sz w:val="24"/>
          <w:szCs w:val="24"/>
        </w:rPr>
        <w:t>m.c.a</w:t>
      </w:r>
      <w:proofErr w:type="spellEnd"/>
      <w:r w:rsidRPr="00BD6525">
        <w:rPr>
          <w:rFonts w:ascii="Arial" w:hAnsi="Arial" w:cs="Arial"/>
          <w:sz w:val="24"/>
          <w:szCs w:val="24"/>
        </w:rPr>
        <w:t>.</w:t>
      </w:r>
    </w:p>
    <w:p w:rsidR="00BD6525" w:rsidRDefault="00FD7D69" w:rsidP="00BD6525">
      <w:pPr>
        <w:pStyle w:val="PargrafodaLista"/>
        <w:numPr>
          <w:ilvl w:val="0"/>
          <w:numId w:val="7"/>
        </w:numPr>
        <w:ind w:left="993" w:hanging="284"/>
        <w:jc w:val="both"/>
        <w:rPr>
          <w:rFonts w:ascii="Arial" w:hAnsi="Arial" w:cs="Arial"/>
          <w:sz w:val="24"/>
          <w:szCs w:val="24"/>
        </w:rPr>
      </w:pPr>
      <w:r w:rsidRPr="00BD6525">
        <w:rPr>
          <w:rFonts w:ascii="Arial" w:hAnsi="Arial" w:cs="Arial"/>
          <w:sz w:val="24"/>
          <w:szCs w:val="24"/>
        </w:rPr>
        <w:t xml:space="preserve">Perda de carga (J), calculada pela Fórmula </w:t>
      </w:r>
      <w:proofErr w:type="spellStart"/>
      <w:r w:rsidRPr="00BD6525">
        <w:rPr>
          <w:rFonts w:ascii="Arial" w:hAnsi="Arial" w:cs="Arial"/>
          <w:sz w:val="24"/>
          <w:szCs w:val="24"/>
        </w:rPr>
        <w:t>Hazen</w:t>
      </w:r>
      <w:proofErr w:type="spellEnd"/>
      <w:r w:rsidRPr="00BD6525">
        <w:rPr>
          <w:rFonts w:ascii="Arial" w:hAnsi="Arial" w:cs="Arial"/>
          <w:sz w:val="24"/>
          <w:szCs w:val="24"/>
        </w:rPr>
        <w:t>-Williams.</w:t>
      </w:r>
    </w:p>
    <w:p w:rsidR="00BD6525" w:rsidRDefault="00FD7D69" w:rsidP="00BD6525">
      <w:pPr>
        <w:pStyle w:val="PargrafodaLista"/>
        <w:numPr>
          <w:ilvl w:val="0"/>
          <w:numId w:val="7"/>
        </w:numPr>
        <w:ind w:left="993" w:hanging="284"/>
        <w:jc w:val="both"/>
        <w:rPr>
          <w:rFonts w:ascii="Arial" w:hAnsi="Arial" w:cs="Arial"/>
          <w:sz w:val="24"/>
          <w:szCs w:val="24"/>
        </w:rPr>
      </w:pPr>
      <w:r w:rsidRPr="00BD6525">
        <w:rPr>
          <w:rFonts w:ascii="Arial" w:hAnsi="Arial" w:cs="Arial"/>
          <w:sz w:val="24"/>
          <w:szCs w:val="24"/>
        </w:rPr>
        <w:t>Perda de carga máxima na tubulação: 0,008 m/m.</w:t>
      </w:r>
    </w:p>
    <w:p w:rsidR="00BD6525" w:rsidRDefault="00BD6525" w:rsidP="00BD6525">
      <w:pPr>
        <w:pStyle w:val="PargrafodaLista"/>
        <w:ind w:left="993"/>
        <w:jc w:val="both"/>
        <w:rPr>
          <w:rFonts w:ascii="Arial" w:hAnsi="Arial" w:cs="Arial"/>
          <w:sz w:val="24"/>
          <w:szCs w:val="24"/>
        </w:rPr>
      </w:pPr>
    </w:p>
    <w:p w:rsidR="00BD6525" w:rsidRPr="00BD6525" w:rsidRDefault="00BD6525" w:rsidP="00BD6525">
      <w:pPr>
        <w:pStyle w:val="PargrafodaLista"/>
        <w:ind w:left="993"/>
        <w:jc w:val="both"/>
        <w:rPr>
          <w:rFonts w:ascii="Arial" w:hAnsi="Arial" w:cs="Arial"/>
          <w:color w:val="002060"/>
          <w:sz w:val="24"/>
          <w:szCs w:val="24"/>
        </w:rPr>
      </w:pPr>
    </w:p>
    <w:p w:rsidR="00BD6525" w:rsidRPr="00BD6525" w:rsidRDefault="00FD7D69" w:rsidP="004C2F9B">
      <w:pPr>
        <w:pStyle w:val="PargrafodaLista"/>
        <w:numPr>
          <w:ilvl w:val="0"/>
          <w:numId w:val="5"/>
        </w:numPr>
        <w:ind w:left="284" w:hanging="284"/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6" w:name="_Toc117687623"/>
      <w:r w:rsidRPr="00BD6525">
        <w:rPr>
          <w:rFonts w:ascii="Arial" w:hAnsi="Arial" w:cs="Arial"/>
          <w:b/>
          <w:sz w:val="24"/>
          <w:szCs w:val="24"/>
        </w:rPr>
        <w:t>DIMENSIONAMENTO</w:t>
      </w:r>
      <w:bookmarkEnd w:id="6"/>
      <w:r w:rsidRPr="00BD6525">
        <w:rPr>
          <w:rFonts w:ascii="Arial" w:hAnsi="Arial" w:cs="Arial"/>
          <w:b/>
          <w:sz w:val="24"/>
          <w:szCs w:val="24"/>
        </w:rPr>
        <w:t xml:space="preserve"> </w:t>
      </w:r>
    </w:p>
    <w:p w:rsidR="00BD6525" w:rsidRDefault="00FD7D69" w:rsidP="00BD652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D6525">
        <w:rPr>
          <w:rFonts w:ascii="Arial" w:hAnsi="Arial" w:cs="Arial"/>
          <w:sz w:val="24"/>
          <w:szCs w:val="24"/>
        </w:rPr>
        <w:t>Para a determinação da vazão dos trechos, utilizam</w:t>
      </w:r>
      <w:r w:rsidR="001E2E10">
        <w:rPr>
          <w:rFonts w:ascii="Arial" w:hAnsi="Arial" w:cs="Arial"/>
          <w:sz w:val="24"/>
          <w:szCs w:val="24"/>
        </w:rPr>
        <w:t>os a vazão máxima horária (4,08</w:t>
      </w:r>
      <w:r w:rsidRPr="00BD6525">
        <w:rPr>
          <w:rFonts w:ascii="Arial" w:hAnsi="Arial" w:cs="Arial"/>
          <w:sz w:val="24"/>
          <w:szCs w:val="24"/>
        </w:rPr>
        <w:t xml:space="preserve"> L/s) e distribuímos pelo número de domicílios fornecidos pelo projeto urbanístico (</w:t>
      </w:r>
      <w:r w:rsidR="001E2E10">
        <w:rPr>
          <w:rFonts w:ascii="Arial" w:hAnsi="Arial" w:cs="Arial"/>
          <w:sz w:val="24"/>
          <w:szCs w:val="24"/>
        </w:rPr>
        <w:t>196</w:t>
      </w:r>
      <w:r w:rsidRPr="00BD652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D6525">
        <w:rPr>
          <w:rFonts w:ascii="Arial" w:hAnsi="Arial" w:cs="Arial"/>
          <w:sz w:val="24"/>
          <w:szCs w:val="24"/>
        </w:rPr>
        <w:t>UHs</w:t>
      </w:r>
      <w:proofErr w:type="spellEnd"/>
      <w:r w:rsidRPr="00BD6525">
        <w:rPr>
          <w:rFonts w:ascii="Arial" w:hAnsi="Arial" w:cs="Arial"/>
          <w:sz w:val="24"/>
          <w:szCs w:val="24"/>
        </w:rPr>
        <w:t xml:space="preserve">). Obtendo a vazão unitária por unidade habitacional (0,0208 L/s). </w:t>
      </w:r>
    </w:p>
    <w:p w:rsidR="008879BB" w:rsidRDefault="00FD7D69" w:rsidP="00BD652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D6525">
        <w:rPr>
          <w:rFonts w:ascii="Arial" w:hAnsi="Arial" w:cs="Arial"/>
          <w:sz w:val="24"/>
          <w:szCs w:val="24"/>
        </w:rPr>
        <w:t xml:space="preserve">Contabilizamos o número de unidades atendidas por trechos e multiplicamos pela vazão unitária pertencentes </w:t>
      </w:r>
      <w:proofErr w:type="gramStart"/>
      <w:r w:rsidRPr="00BD6525">
        <w:rPr>
          <w:rFonts w:ascii="Arial" w:hAnsi="Arial" w:cs="Arial"/>
          <w:sz w:val="24"/>
          <w:szCs w:val="24"/>
        </w:rPr>
        <w:t>a</w:t>
      </w:r>
      <w:proofErr w:type="gramEnd"/>
      <w:r w:rsidRPr="00BD6525">
        <w:rPr>
          <w:rFonts w:ascii="Arial" w:hAnsi="Arial" w:cs="Arial"/>
          <w:sz w:val="24"/>
          <w:szCs w:val="24"/>
        </w:rPr>
        <w:t xml:space="preserve"> </w:t>
      </w:r>
      <w:r w:rsidR="001E2E10">
        <w:rPr>
          <w:rFonts w:ascii="Arial" w:hAnsi="Arial" w:cs="Arial"/>
          <w:sz w:val="24"/>
          <w:szCs w:val="24"/>
        </w:rPr>
        <w:t>edificação</w:t>
      </w:r>
      <w:r w:rsidRPr="00BD6525">
        <w:rPr>
          <w:rFonts w:ascii="Arial" w:hAnsi="Arial" w:cs="Arial"/>
          <w:sz w:val="24"/>
          <w:szCs w:val="24"/>
        </w:rPr>
        <w:t xml:space="preserve">. Desse modo, foi possível estimar a demanda dos nós respeitando as vazões e velocidades máximas por diâmetro. </w:t>
      </w:r>
    </w:p>
    <w:p w:rsidR="008879BB" w:rsidRDefault="00FD7D69" w:rsidP="00BD652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D6525">
        <w:rPr>
          <w:rFonts w:ascii="Arial" w:hAnsi="Arial" w:cs="Arial"/>
          <w:sz w:val="24"/>
          <w:szCs w:val="24"/>
        </w:rPr>
        <w:t xml:space="preserve">O dimensionamento está apresentado conforme a Planilha de Cálculo anexo a este memorial. </w:t>
      </w:r>
    </w:p>
    <w:p w:rsidR="008879BB" w:rsidRPr="008879BB" w:rsidRDefault="008879BB" w:rsidP="00BD6525">
      <w:pPr>
        <w:ind w:firstLine="708"/>
        <w:jc w:val="both"/>
        <w:rPr>
          <w:rFonts w:ascii="Arial" w:hAnsi="Arial" w:cs="Arial"/>
          <w:sz w:val="2"/>
          <w:szCs w:val="2"/>
        </w:rPr>
      </w:pPr>
    </w:p>
    <w:p w:rsidR="008879BB" w:rsidRPr="008879BB" w:rsidRDefault="00FD7D69" w:rsidP="004C2F9B">
      <w:pPr>
        <w:pStyle w:val="PargrafodaLista"/>
        <w:numPr>
          <w:ilvl w:val="1"/>
          <w:numId w:val="5"/>
        </w:numPr>
        <w:ind w:left="426" w:hanging="426"/>
        <w:jc w:val="both"/>
        <w:outlineLvl w:val="1"/>
        <w:rPr>
          <w:rFonts w:ascii="Arial" w:hAnsi="Arial" w:cs="Arial"/>
          <w:b/>
          <w:sz w:val="24"/>
          <w:szCs w:val="24"/>
        </w:rPr>
      </w:pPr>
      <w:bookmarkStart w:id="7" w:name="_Toc117687624"/>
      <w:r w:rsidRPr="008879BB">
        <w:rPr>
          <w:rFonts w:ascii="Arial" w:hAnsi="Arial" w:cs="Arial"/>
          <w:b/>
          <w:sz w:val="24"/>
          <w:szCs w:val="24"/>
        </w:rPr>
        <w:t>PERDA DE CARGA: FÓRMULA DE HAZEN-WILLIAMS</w:t>
      </w:r>
      <w:bookmarkEnd w:id="7"/>
      <w:r w:rsidRPr="008879BB">
        <w:rPr>
          <w:rFonts w:ascii="Arial" w:hAnsi="Arial" w:cs="Arial"/>
          <w:b/>
          <w:sz w:val="24"/>
          <w:szCs w:val="24"/>
        </w:rPr>
        <w:t xml:space="preserve"> </w:t>
      </w:r>
    </w:p>
    <w:p w:rsidR="008879BB" w:rsidRDefault="00FD7D69" w:rsidP="008879B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879BB">
        <w:rPr>
          <w:rFonts w:ascii="Arial" w:hAnsi="Arial" w:cs="Arial"/>
          <w:sz w:val="24"/>
          <w:szCs w:val="24"/>
        </w:rPr>
        <w:t xml:space="preserve">Para o dimensionamento da rede, utiliza-se a Fórmula de </w:t>
      </w:r>
      <w:proofErr w:type="spellStart"/>
      <w:r w:rsidRPr="008879BB">
        <w:rPr>
          <w:rFonts w:ascii="Arial" w:hAnsi="Arial" w:cs="Arial"/>
          <w:sz w:val="24"/>
          <w:szCs w:val="24"/>
        </w:rPr>
        <w:t>Hazen</w:t>
      </w:r>
      <w:proofErr w:type="spellEnd"/>
      <w:r w:rsidRPr="008879BB">
        <w:rPr>
          <w:rFonts w:ascii="Arial" w:hAnsi="Arial" w:cs="Arial"/>
          <w:sz w:val="24"/>
          <w:szCs w:val="24"/>
        </w:rPr>
        <w:t>-Williams para definição da perda de carga que considera:</w:t>
      </w:r>
    </w:p>
    <w:p w:rsidR="008879BB" w:rsidRDefault="00FD7D69" w:rsidP="008879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879BB">
        <w:rPr>
          <w:rFonts w:ascii="Arial" w:hAnsi="Arial" w:cs="Arial"/>
          <w:sz w:val="24"/>
          <w:szCs w:val="24"/>
        </w:rPr>
        <w:t xml:space="preserve">Q = vazão (m³/s) </w:t>
      </w:r>
    </w:p>
    <w:p w:rsidR="008879BB" w:rsidRDefault="00FD7D69" w:rsidP="008879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879BB">
        <w:rPr>
          <w:rFonts w:ascii="Arial" w:hAnsi="Arial" w:cs="Arial"/>
          <w:sz w:val="24"/>
          <w:szCs w:val="24"/>
        </w:rPr>
        <w:t xml:space="preserve">C = Rugosidade do material (PVC 150) </w:t>
      </w:r>
    </w:p>
    <w:p w:rsidR="008879BB" w:rsidRDefault="00FD7D69" w:rsidP="008879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879BB">
        <w:rPr>
          <w:rFonts w:ascii="Arial" w:hAnsi="Arial" w:cs="Arial"/>
          <w:sz w:val="24"/>
          <w:szCs w:val="24"/>
        </w:rPr>
        <w:t xml:space="preserve">D = Diâmetro (m) </w:t>
      </w:r>
    </w:p>
    <w:p w:rsidR="008879BB" w:rsidRDefault="00FD7D69" w:rsidP="008879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879BB">
        <w:rPr>
          <w:rFonts w:ascii="Arial" w:hAnsi="Arial" w:cs="Arial"/>
          <w:sz w:val="24"/>
          <w:szCs w:val="24"/>
        </w:rPr>
        <w:t xml:space="preserve">J = Perda de Carga Unitária (m/m) </w:t>
      </w:r>
    </w:p>
    <w:p w:rsidR="008879BB" w:rsidRDefault="008879BB" w:rsidP="008879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879BB" w:rsidRPr="008879BB" w:rsidRDefault="00FD7D69" w:rsidP="008879BB">
      <w:pPr>
        <w:jc w:val="both"/>
        <w:rPr>
          <w:rFonts w:ascii="Arial" w:hAnsi="Arial" w:cs="Arial"/>
          <w:sz w:val="24"/>
          <w:szCs w:val="24"/>
          <w:u w:val="single"/>
        </w:rPr>
      </w:pPr>
      <w:r w:rsidRPr="008879BB">
        <w:rPr>
          <w:rFonts w:ascii="Arial" w:hAnsi="Arial" w:cs="Arial"/>
          <w:sz w:val="24"/>
          <w:szCs w:val="24"/>
          <w:u w:val="single"/>
        </w:rPr>
        <w:t xml:space="preserve">Observações: </w:t>
      </w:r>
    </w:p>
    <w:p w:rsidR="008879BB" w:rsidRDefault="00FD7D69" w:rsidP="008879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879BB">
        <w:rPr>
          <w:rFonts w:ascii="Arial" w:hAnsi="Arial" w:cs="Arial"/>
          <w:sz w:val="24"/>
          <w:szCs w:val="24"/>
        </w:rPr>
        <w:lastRenderedPageBreak/>
        <w:t xml:space="preserve">A vazão de projeto de “L/s” transforma-se em “m³/s” </w:t>
      </w:r>
    </w:p>
    <w:p w:rsidR="008879BB" w:rsidRDefault="00FD7D69" w:rsidP="008879B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879BB">
        <w:rPr>
          <w:rFonts w:ascii="Arial" w:hAnsi="Arial" w:cs="Arial"/>
          <w:sz w:val="24"/>
          <w:szCs w:val="24"/>
        </w:rPr>
        <w:t xml:space="preserve">O diâmetro em “mm” transforma-se em “m” </w:t>
      </w:r>
    </w:p>
    <w:p w:rsidR="008879BB" w:rsidRDefault="008879BB" w:rsidP="008879BB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8879BB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 wp14:anchorId="1C65A2C7" wp14:editId="004FE5BC">
            <wp:extent cx="2086266" cy="590632"/>
            <wp:effectExtent l="0" t="0" r="952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6266" cy="590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79BB" w:rsidRDefault="00FD7D69" w:rsidP="008879B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879BB">
        <w:rPr>
          <w:rFonts w:ascii="Arial" w:hAnsi="Arial" w:cs="Arial"/>
          <w:sz w:val="24"/>
          <w:szCs w:val="24"/>
        </w:rPr>
        <w:t>Para perda de carga distribuída, multiplicar o “J” e o comprimento do trecho.</w:t>
      </w:r>
    </w:p>
    <w:p w:rsidR="008879BB" w:rsidRDefault="00FD7D69" w:rsidP="008879B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879BB">
        <w:rPr>
          <w:rFonts w:ascii="Arial" w:hAnsi="Arial" w:cs="Arial"/>
          <w:sz w:val="24"/>
          <w:szCs w:val="24"/>
        </w:rPr>
        <w:t xml:space="preserve"> Análise dos cálculos foram apresentadas </w:t>
      </w:r>
      <w:proofErr w:type="gramStart"/>
      <w:r w:rsidRPr="008879BB">
        <w:rPr>
          <w:rFonts w:ascii="Arial" w:hAnsi="Arial" w:cs="Arial"/>
          <w:sz w:val="24"/>
          <w:szCs w:val="24"/>
        </w:rPr>
        <w:t>4</w:t>
      </w:r>
      <w:proofErr w:type="gramEnd"/>
      <w:r w:rsidRPr="008879BB">
        <w:rPr>
          <w:rFonts w:ascii="Arial" w:hAnsi="Arial" w:cs="Arial"/>
          <w:sz w:val="24"/>
          <w:szCs w:val="24"/>
        </w:rPr>
        <w:t xml:space="preserve"> colunas de Perda de Carga na planilha de dimensionamento: </w:t>
      </w:r>
    </w:p>
    <w:p w:rsidR="008879BB" w:rsidRDefault="00FD7D69" w:rsidP="008879BB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8879BB">
        <w:rPr>
          <w:rFonts w:ascii="Arial" w:hAnsi="Arial" w:cs="Arial"/>
          <w:b/>
          <w:sz w:val="24"/>
          <w:szCs w:val="24"/>
        </w:rPr>
        <w:t>J (m/m), Distribuída (m), Localizada (m</w:t>
      </w:r>
      <w:r w:rsidR="008879BB" w:rsidRPr="008879BB">
        <w:rPr>
          <w:rFonts w:ascii="Arial" w:hAnsi="Arial" w:cs="Arial"/>
          <w:b/>
          <w:sz w:val="24"/>
          <w:szCs w:val="24"/>
        </w:rPr>
        <w:t>) e Perda de Carga Total (</w:t>
      </w:r>
      <w:proofErr w:type="spellStart"/>
      <w:r w:rsidR="008879BB" w:rsidRPr="008879BB">
        <w:rPr>
          <w:rFonts w:ascii="Arial" w:hAnsi="Arial" w:cs="Arial"/>
          <w:b/>
          <w:sz w:val="24"/>
          <w:szCs w:val="24"/>
        </w:rPr>
        <w:t>mca</w:t>
      </w:r>
      <w:proofErr w:type="spellEnd"/>
      <w:r w:rsidR="008879BB" w:rsidRPr="008879BB">
        <w:rPr>
          <w:rFonts w:ascii="Arial" w:hAnsi="Arial" w:cs="Arial"/>
          <w:b/>
          <w:sz w:val="24"/>
          <w:szCs w:val="24"/>
        </w:rPr>
        <w:t>).</w:t>
      </w:r>
    </w:p>
    <w:p w:rsidR="008879BB" w:rsidRPr="008879BB" w:rsidRDefault="008879BB" w:rsidP="008879BB">
      <w:pPr>
        <w:ind w:firstLine="708"/>
        <w:jc w:val="both"/>
        <w:rPr>
          <w:rFonts w:ascii="Arial" w:hAnsi="Arial" w:cs="Arial"/>
          <w:b/>
          <w:sz w:val="2"/>
          <w:szCs w:val="2"/>
        </w:rPr>
      </w:pPr>
    </w:p>
    <w:p w:rsidR="008879BB" w:rsidRPr="008879BB" w:rsidRDefault="00FD7D69" w:rsidP="008879BB">
      <w:pPr>
        <w:jc w:val="both"/>
        <w:rPr>
          <w:rFonts w:ascii="Arial" w:hAnsi="Arial" w:cs="Arial"/>
          <w:b/>
          <w:sz w:val="24"/>
          <w:szCs w:val="24"/>
        </w:rPr>
      </w:pPr>
      <w:r w:rsidRPr="008879BB">
        <w:rPr>
          <w:rFonts w:ascii="Arial" w:hAnsi="Arial" w:cs="Arial"/>
          <w:b/>
          <w:sz w:val="24"/>
          <w:szCs w:val="24"/>
        </w:rPr>
        <w:t xml:space="preserve">Perda de carga localizada </w:t>
      </w:r>
    </w:p>
    <w:p w:rsidR="008879BB" w:rsidRDefault="00FD7D69" w:rsidP="008879B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879BB">
        <w:rPr>
          <w:rFonts w:ascii="Arial" w:hAnsi="Arial" w:cs="Arial"/>
          <w:sz w:val="24"/>
          <w:szCs w:val="24"/>
        </w:rPr>
        <w:t xml:space="preserve">Para definição das perdas de carga totais, considerar a perda de carga localizada definida pelos tipos de conexões da Figura 1. </w:t>
      </w:r>
    </w:p>
    <w:p w:rsidR="008879BB" w:rsidRDefault="008879BB" w:rsidP="008879BB">
      <w:pPr>
        <w:jc w:val="center"/>
        <w:rPr>
          <w:rFonts w:ascii="Arial" w:hAnsi="Arial" w:cs="Arial"/>
          <w:sz w:val="24"/>
          <w:szCs w:val="24"/>
        </w:rPr>
      </w:pPr>
      <w:r w:rsidRPr="008879BB"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 wp14:anchorId="6825A925" wp14:editId="07D6E3E9">
            <wp:extent cx="5581015" cy="4103370"/>
            <wp:effectExtent l="0" t="0" r="63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4103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79BB" w:rsidRPr="008879BB" w:rsidRDefault="008879BB" w:rsidP="008879B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179B2">
        <w:rPr>
          <w:rFonts w:ascii="Arial" w:hAnsi="Arial" w:cs="Arial"/>
          <w:b/>
          <w:sz w:val="24"/>
          <w:szCs w:val="24"/>
        </w:rPr>
        <w:t>C</w:t>
      </w:r>
      <w:r w:rsidRPr="008879BB">
        <w:rPr>
          <w:rFonts w:ascii="Arial" w:hAnsi="Arial" w:cs="Arial"/>
          <w:sz w:val="24"/>
          <w:szCs w:val="24"/>
        </w:rPr>
        <w:t xml:space="preserve"> Cotovelo</w:t>
      </w:r>
    </w:p>
    <w:p w:rsidR="008879BB" w:rsidRPr="008879BB" w:rsidRDefault="008879BB" w:rsidP="008879B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179B2">
        <w:rPr>
          <w:rFonts w:ascii="Arial" w:hAnsi="Arial" w:cs="Arial"/>
          <w:b/>
          <w:sz w:val="24"/>
          <w:szCs w:val="24"/>
        </w:rPr>
        <w:t>RG</w:t>
      </w:r>
      <w:r w:rsidRPr="008879BB">
        <w:rPr>
          <w:rFonts w:ascii="Arial" w:hAnsi="Arial" w:cs="Arial"/>
          <w:sz w:val="24"/>
          <w:szCs w:val="24"/>
        </w:rPr>
        <w:t xml:space="preserve"> Registro de Gaveta</w:t>
      </w:r>
    </w:p>
    <w:p w:rsidR="008879BB" w:rsidRPr="008879BB" w:rsidRDefault="008879BB" w:rsidP="008879B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179B2">
        <w:rPr>
          <w:rFonts w:ascii="Arial" w:hAnsi="Arial" w:cs="Arial"/>
          <w:b/>
          <w:sz w:val="24"/>
          <w:szCs w:val="24"/>
        </w:rPr>
        <w:lastRenderedPageBreak/>
        <w:t>TSD</w:t>
      </w:r>
      <w:r w:rsidRPr="008879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879BB">
        <w:rPr>
          <w:rFonts w:ascii="Arial" w:hAnsi="Arial" w:cs="Arial"/>
          <w:sz w:val="24"/>
          <w:szCs w:val="24"/>
        </w:rPr>
        <w:t>Tê</w:t>
      </w:r>
      <w:proofErr w:type="spellEnd"/>
      <w:r w:rsidRPr="008879BB">
        <w:rPr>
          <w:rFonts w:ascii="Arial" w:hAnsi="Arial" w:cs="Arial"/>
          <w:sz w:val="24"/>
          <w:szCs w:val="24"/>
        </w:rPr>
        <w:t xml:space="preserve"> de Saída Direta</w:t>
      </w:r>
    </w:p>
    <w:p w:rsidR="008879BB" w:rsidRDefault="008879BB" w:rsidP="008879B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9179B2">
        <w:rPr>
          <w:rFonts w:ascii="Arial" w:hAnsi="Arial" w:cs="Arial"/>
          <w:b/>
          <w:sz w:val="24"/>
          <w:szCs w:val="24"/>
        </w:rPr>
        <w:t>TSL</w:t>
      </w:r>
      <w:r w:rsidRPr="008879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879BB">
        <w:rPr>
          <w:rFonts w:ascii="Arial" w:hAnsi="Arial" w:cs="Arial"/>
          <w:sz w:val="24"/>
          <w:szCs w:val="24"/>
        </w:rPr>
        <w:t>Tê</w:t>
      </w:r>
      <w:proofErr w:type="spellEnd"/>
      <w:r w:rsidRPr="008879BB">
        <w:rPr>
          <w:rFonts w:ascii="Arial" w:hAnsi="Arial" w:cs="Arial"/>
          <w:sz w:val="24"/>
          <w:szCs w:val="24"/>
        </w:rPr>
        <w:t xml:space="preserve"> de Saída Lateral</w:t>
      </w:r>
    </w:p>
    <w:p w:rsidR="00241379" w:rsidRDefault="00241379" w:rsidP="009179B2">
      <w:pPr>
        <w:jc w:val="both"/>
        <w:rPr>
          <w:rFonts w:ascii="Arial" w:hAnsi="Arial" w:cs="Arial"/>
          <w:sz w:val="24"/>
          <w:szCs w:val="24"/>
        </w:rPr>
      </w:pPr>
    </w:p>
    <w:p w:rsidR="00241379" w:rsidRPr="00241379" w:rsidRDefault="00FD7D69" w:rsidP="004C2F9B">
      <w:pPr>
        <w:pStyle w:val="PargrafodaLista"/>
        <w:numPr>
          <w:ilvl w:val="0"/>
          <w:numId w:val="5"/>
        </w:numPr>
        <w:ind w:left="284" w:hanging="284"/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8" w:name="_Toc117687625"/>
      <w:r w:rsidRPr="00241379">
        <w:rPr>
          <w:rFonts w:ascii="Arial" w:hAnsi="Arial" w:cs="Arial"/>
          <w:b/>
          <w:sz w:val="24"/>
          <w:szCs w:val="24"/>
        </w:rPr>
        <w:t>ESPECIFICAÇÕES DE MATERIAIS E SERVIÇOS</w:t>
      </w:r>
      <w:bookmarkEnd w:id="8"/>
      <w:r w:rsidRPr="00241379">
        <w:rPr>
          <w:rFonts w:ascii="Arial" w:hAnsi="Arial" w:cs="Arial"/>
          <w:b/>
          <w:sz w:val="24"/>
          <w:szCs w:val="24"/>
        </w:rPr>
        <w:t xml:space="preserve"> </w:t>
      </w:r>
    </w:p>
    <w:p w:rsidR="00241379" w:rsidRPr="00241379" w:rsidRDefault="00FD7D69" w:rsidP="00241379">
      <w:pPr>
        <w:jc w:val="both"/>
        <w:rPr>
          <w:rFonts w:ascii="Arial" w:hAnsi="Arial" w:cs="Arial"/>
          <w:b/>
          <w:sz w:val="24"/>
          <w:szCs w:val="24"/>
        </w:rPr>
      </w:pPr>
      <w:r w:rsidRPr="00241379">
        <w:rPr>
          <w:rFonts w:ascii="Arial" w:hAnsi="Arial" w:cs="Arial"/>
          <w:b/>
          <w:sz w:val="24"/>
          <w:szCs w:val="24"/>
        </w:rPr>
        <w:t xml:space="preserve">Recobrimentos </w:t>
      </w:r>
    </w:p>
    <w:p w:rsidR="00241379" w:rsidRDefault="00FD7D69" w:rsidP="0024137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41379">
        <w:rPr>
          <w:rFonts w:ascii="Arial" w:hAnsi="Arial" w:cs="Arial"/>
          <w:sz w:val="24"/>
          <w:szCs w:val="24"/>
        </w:rPr>
        <w:t xml:space="preserve">A rede de distribuição no leito das vias pavimentadas com camada asfáltica terá o recobrimento mínimo acima da geratriz superior de 1,00 m. </w:t>
      </w:r>
    </w:p>
    <w:p w:rsidR="00241379" w:rsidRDefault="00FD7D69" w:rsidP="0024137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41379">
        <w:rPr>
          <w:rFonts w:ascii="Arial" w:hAnsi="Arial" w:cs="Arial"/>
          <w:sz w:val="24"/>
          <w:szCs w:val="24"/>
        </w:rPr>
        <w:t xml:space="preserve">A rede de distribuição interna será realizada na sua parte mais favorável a sua implantação, com o recobrimento mínimo acima da geratriz superior de 0,30 m. </w:t>
      </w:r>
    </w:p>
    <w:p w:rsidR="00241379" w:rsidRDefault="00FD7D69" w:rsidP="0024137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41379">
        <w:rPr>
          <w:rFonts w:ascii="Arial" w:hAnsi="Arial" w:cs="Arial"/>
          <w:sz w:val="24"/>
          <w:szCs w:val="24"/>
        </w:rPr>
        <w:t xml:space="preserve">O recobrimento mínimo da geratriz superior do tubo será de 0,70 m nas calçadas das vias. </w:t>
      </w:r>
    </w:p>
    <w:p w:rsidR="00241379" w:rsidRDefault="00FD7D69" w:rsidP="0024137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41379">
        <w:rPr>
          <w:rFonts w:ascii="Arial" w:hAnsi="Arial" w:cs="Arial"/>
          <w:sz w:val="24"/>
          <w:szCs w:val="24"/>
        </w:rPr>
        <w:t xml:space="preserve">As peças especiais serão do mesmo material e pressão compatível com as especificações das tubulações e se encontram indicadas nos respectivos pontos de assentamento. </w:t>
      </w:r>
    </w:p>
    <w:p w:rsidR="00241379" w:rsidRDefault="00FD7D69" w:rsidP="0024137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41379">
        <w:rPr>
          <w:rFonts w:ascii="Arial" w:hAnsi="Arial" w:cs="Arial"/>
          <w:sz w:val="24"/>
          <w:szCs w:val="24"/>
        </w:rPr>
        <w:t xml:space="preserve">O assentamento das redes deverá seguir as Normas e recomendações da Concessionária. </w:t>
      </w:r>
    </w:p>
    <w:p w:rsidR="00241379" w:rsidRDefault="00FD7D69" w:rsidP="0024137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41379">
        <w:rPr>
          <w:rFonts w:ascii="Arial" w:hAnsi="Arial" w:cs="Arial"/>
          <w:sz w:val="24"/>
          <w:szCs w:val="24"/>
        </w:rPr>
        <w:t xml:space="preserve">Os materiais das tubulações da rede serão de PVC Soldável com diâmetros de 25, 32, 50 e PVC PBA JEI com diâmetros de 75 e 100 mm. </w:t>
      </w:r>
    </w:p>
    <w:p w:rsidR="00241379" w:rsidRPr="00241379" w:rsidRDefault="00FD7D69" w:rsidP="00241379">
      <w:pPr>
        <w:jc w:val="both"/>
        <w:rPr>
          <w:rFonts w:ascii="Arial" w:hAnsi="Arial" w:cs="Arial"/>
          <w:b/>
          <w:sz w:val="24"/>
          <w:szCs w:val="24"/>
        </w:rPr>
      </w:pPr>
      <w:r w:rsidRPr="00241379">
        <w:rPr>
          <w:rFonts w:ascii="Arial" w:hAnsi="Arial" w:cs="Arial"/>
          <w:b/>
          <w:sz w:val="24"/>
          <w:szCs w:val="24"/>
        </w:rPr>
        <w:t xml:space="preserve">Testes e Ensaios </w:t>
      </w:r>
    </w:p>
    <w:p w:rsidR="00241379" w:rsidRDefault="00FD7D69" w:rsidP="0024137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41379">
        <w:rPr>
          <w:rFonts w:ascii="Arial" w:hAnsi="Arial" w:cs="Arial"/>
          <w:sz w:val="24"/>
          <w:szCs w:val="24"/>
        </w:rPr>
        <w:t xml:space="preserve">Concluindo a construção de trechos da rede de distribuição serão realizados </w:t>
      </w:r>
      <w:proofErr w:type="gramStart"/>
      <w:r w:rsidRPr="00241379">
        <w:rPr>
          <w:rFonts w:ascii="Arial" w:hAnsi="Arial" w:cs="Arial"/>
          <w:sz w:val="24"/>
          <w:szCs w:val="24"/>
        </w:rPr>
        <w:t>2</w:t>
      </w:r>
      <w:proofErr w:type="gramEnd"/>
      <w:r w:rsidRPr="00241379">
        <w:rPr>
          <w:rFonts w:ascii="Arial" w:hAnsi="Arial" w:cs="Arial"/>
          <w:sz w:val="24"/>
          <w:szCs w:val="24"/>
        </w:rPr>
        <w:t xml:space="preserve"> (dois) ensaios de cada um dos trechos da rede, de acordo com as especificações técnicas da Sabesp</w:t>
      </w:r>
      <w:r w:rsidR="00241379">
        <w:rPr>
          <w:rFonts w:ascii="Arial" w:hAnsi="Arial" w:cs="Arial"/>
          <w:sz w:val="24"/>
          <w:szCs w:val="24"/>
        </w:rPr>
        <w:t xml:space="preserve"> e da norma brasileira da ABNT.</w:t>
      </w:r>
    </w:p>
    <w:p w:rsidR="00241379" w:rsidRDefault="00241379" w:rsidP="00241379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 testes serão de:</w:t>
      </w:r>
    </w:p>
    <w:p w:rsidR="00241379" w:rsidRDefault="00FD7D69" w:rsidP="00241379">
      <w:pPr>
        <w:pStyle w:val="PargrafodaLista"/>
        <w:numPr>
          <w:ilvl w:val="0"/>
          <w:numId w:val="11"/>
        </w:numPr>
        <w:ind w:left="993" w:hanging="284"/>
        <w:jc w:val="both"/>
        <w:rPr>
          <w:rFonts w:ascii="Arial" w:hAnsi="Arial" w:cs="Arial"/>
          <w:sz w:val="24"/>
          <w:szCs w:val="24"/>
        </w:rPr>
      </w:pPr>
      <w:r w:rsidRPr="00241379">
        <w:rPr>
          <w:rFonts w:ascii="Arial" w:hAnsi="Arial" w:cs="Arial"/>
          <w:sz w:val="24"/>
          <w:szCs w:val="24"/>
        </w:rPr>
        <w:t>Teste de estanqueidade</w:t>
      </w:r>
    </w:p>
    <w:p w:rsidR="00241379" w:rsidRDefault="00FD7D69" w:rsidP="00241379">
      <w:pPr>
        <w:pStyle w:val="PargrafodaLista"/>
        <w:numPr>
          <w:ilvl w:val="0"/>
          <w:numId w:val="11"/>
        </w:numPr>
        <w:ind w:left="993" w:hanging="284"/>
        <w:jc w:val="both"/>
        <w:rPr>
          <w:rFonts w:ascii="Arial" w:hAnsi="Arial" w:cs="Arial"/>
          <w:sz w:val="24"/>
          <w:szCs w:val="24"/>
        </w:rPr>
      </w:pPr>
      <w:r w:rsidRPr="00241379">
        <w:rPr>
          <w:rFonts w:ascii="Arial" w:hAnsi="Arial" w:cs="Arial"/>
          <w:sz w:val="24"/>
          <w:szCs w:val="24"/>
        </w:rPr>
        <w:t>Teste de pressão</w:t>
      </w:r>
    </w:p>
    <w:p w:rsidR="00241379" w:rsidRDefault="00FD7D69" w:rsidP="0024137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41379">
        <w:rPr>
          <w:rFonts w:ascii="Arial" w:hAnsi="Arial" w:cs="Arial"/>
          <w:sz w:val="24"/>
          <w:szCs w:val="24"/>
        </w:rPr>
        <w:t xml:space="preserve">Para a realização dos testes deverão as tubulações permanecer estanques com colocação parcial de terra sobre a tubulação. </w:t>
      </w:r>
    </w:p>
    <w:p w:rsidR="00241379" w:rsidRPr="00241379" w:rsidRDefault="00FD7D69" w:rsidP="001E2E10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241379">
        <w:rPr>
          <w:rFonts w:ascii="Arial" w:hAnsi="Arial" w:cs="Arial"/>
          <w:sz w:val="24"/>
          <w:szCs w:val="24"/>
        </w:rPr>
        <w:t xml:space="preserve">Após a realização de todos os testes previstos e a limpeza interna da rede de distribuição, verificados pela Fiscalização, deverá ser formalizado oficialmente à Concessionária, para que seja </w:t>
      </w:r>
      <w:proofErr w:type="gramStart"/>
      <w:r w:rsidRPr="00241379">
        <w:rPr>
          <w:rFonts w:ascii="Arial" w:hAnsi="Arial" w:cs="Arial"/>
          <w:sz w:val="24"/>
          <w:szCs w:val="24"/>
        </w:rPr>
        <w:t>realizada</w:t>
      </w:r>
      <w:proofErr w:type="gramEnd"/>
      <w:r w:rsidRPr="00241379">
        <w:rPr>
          <w:rFonts w:ascii="Arial" w:hAnsi="Arial" w:cs="Arial"/>
          <w:sz w:val="24"/>
          <w:szCs w:val="24"/>
        </w:rPr>
        <w:t xml:space="preserve"> a cloração antes da rede entrar em operação.</w:t>
      </w:r>
    </w:p>
    <w:sectPr w:rsidR="00241379" w:rsidRPr="00241379" w:rsidSect="00FC74C2">
      <w:headerReference w:type="default" r:id="rId11"/>
      <w:footerReference w:type="default" r:id="rId12"/>
      <w:pgSz w:w="11906" w:h="16838"/>
      <w:pgMar w:top="1417" w:right="1416" w:bottom="1417" w:left="1701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597" w:rsidRDefault="00473597" w:rsidP="00676D64">
      <w:pPr>
        <w:spacing w:after="0" w:line="240" w:lineRule="auto"/>
      </w:pPr>
      <w:r>
        <w:separator/>
      </w:r>
    </w:p>
  </w:endnote>
  <w:endnote w:type="continuationSeparator" w:id="0">
    <w:p w:rsidR="00473597" w:rsidRDefault="00473597" w:rsidP="00676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034683"/>
      <w:docPartObj>
        <w:docPartGallery w:val="Page Numbers (Bottom of Page)"/>
        <w:docPartUnique/>
      </w:docPartObj>
    </w:sdtPr>
    <w:sdtEndPr/>
    <w:sdtContent>
      <w:p w:rsidR="00DD1793" w:rsidRDefault="00DD179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C84">
          <w:rPr>
            <w:noProof/>
          </w:rPr>
          <w:t>2</w:t>
        </w:r>
        <w:r>
          <w:fldChar w:fldCharType="end"/>
        </w:r>
      </w:p>
    </w:sdtContent>
  </w:sdt>
  <w:p w:rsidR="00DD1793" w:rsidRPr="001F3E8A" w:rsidRDefault="00DD1793" w:rsidP="001F3E8A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before="19" w:line="240" w:lineRule="auto"/>
      <w:jc w:val="center"/>
      <w:rPr>
        <w:rFonts w:ascii="Verdana" w:eastAsia="Verdana" w:hAnsi="Verdana" w:cs="Verdana"/>
        <w:i/>
        <w:color w:val="000000"/>
        <w:sz w:val="24"/>
        <w:szCs w:val="24"/>
      </w:rPr>
    </w:pPr>
    <w:r>
      <w:rPr>
        <w:rFonts w:ascii="Verdana" w:eastAsia="Verdana" w:hAnsi="Verdana" w:cs="Verdana"/>
        <w:color w:val="595959"/>
        <w:sz w:val="20"/>
        <w:szCs w:val="20"/>
      </w:rPr>
      <w:t>Secretaria de Projetos Especiais, Convênios e Habitação</w:t>
    </w:r>
    <w:r>
      <w:rPr>
        <w:rFonts w:ascii="Verdana" w:eastAsia="Verdana" w:hAnsi="Verdana" w:cs="Verdana"/>
        <w:i/>
        <w:color w:val="000000"/>
        <w:sz w:val="24"/>
        <w:szCs w:val="24"/>
      </w:rPr>
      <w:t xml:space="preserve"> </w:t>
    </w:r>
    <w:r>
      <w:rPr>
        <w:rFonts w:ascii="Verdana" w:eastAsia="Verdana" w:hAnsi="Verdana" w:cs="Verdana"/>
        <w:color w:val="595959"/>
        <w:sz w:val="16"/>
        <w:szCs w:val="16"/>
      </w:rPr>
      <w:t>(11) 4164-5334</w:t>
    </w:r>
    <w:proofErr w:type="gramStart"/>
    <w:r>
      <w:rPr>
        <w:rFonts w:ascii="Verdana" w:eastAsia="Verdana" w:hAnsi="Verdana" w:cs="Verdana"/>
        <w:color w:val="595959"/>
        <w:sz w:val="16"/>
        <w:szCs w:val="16"/>
      </w:rPr>
      <w:tab/>
    </w:r>
    <w:proofErr w:type="gramEnd"/>
  </w:p>
  <w:p w:rsidR="00DD1793" w:rsidRDefault="00DD1793" w:rsidP="001F3E8A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before="8" w:line="240" w:lineRule="auto"/>
      <w:jc w:val="center"/>
      <w:rPr>
        <w:rFonts w:ascii="Verdana" w:eastAsia="Verdana" w:hAnsi="Verdana" w:cs="Verdana"/>
        <w:color w:val="595959"/>
        <w:sz w:val="16"/>
        <w:szCs w:val="16"/>
      </w:rPr>
    </w:pPr>
    <w:proofErr w:type="gramStart"/>
    <w:r>
      <w:rPr>
        <w:rFonts w:ascii="Verdana" w:eastAsia="Verdana" w:hAnsi="Verdana" w:cs="Verdana"/>
        <w:color w:val="595959"/>
        <w:sz w:val="16"/>
        <w:szCs w:val="16"/>
      </w:rPr>
      <w:t>R.</w:t>
    </w:r>
    <w:proofErr w:type="gramEnd"/>
    <w:r>
      <w:rPr>
        <w:rFonts w:ascii="Verdana" w:eastAsia="Verdana" w:hAnsi="Verdana" w:cs="Verdana"/>
        <w:color w:val="595959"/>
        <w:sz w:val="16"/>
        <w:szCs w:val="16"/>
      </w:rPr>
      <w:t xml:space="preserve"> Joaquim das Neves, 211 - Vila Caldas, Carapicuíba – SP | CEP: 06310-030, Brasil</w:t>
    </w:r>
  </w:p>
  <w:p w:rsidR="00DD1793" w:rsidRDefault="00DD179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597" w:rsidRDefault="00473597" w:rsidP="00676D64">
      <w:pPr>
        <w:spacing w:after="0" w:line="240" w:lineRule="auto"/>
      </w:pPr>
      <w:r>
        <w:separator/>
      </w:r>
    </w:p>
  </w:footnote>
  <w:footnote w:type="continuationSeparator" w:id="0">
    <w:p w:rsidR="00473597" w:rsidRDefault="00473597" w:rsidP="00676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95577"/>
      <w:docPartObj>
        <w:docPartGallery w:val="Page Numbers (Top of Page)"/>
        <w:docPartUnique/>
      </w:docPartObj>
    </w:sdtPr>
    <w:sdtEndPr/>
    <w:sdtContent>
      <w:p w:rsidR="00DD1793" w:rsidRPr="004D5869" w:rsidRDefault="00DD1793" w:rsidP="00676D64">
        <w:pPr>
          <w:spacing w:after="0"/>
          <w:ind w:right="2834"/>
          <w:rPr>
            <w:rFonts w:ascii="Verdana" w:hAnsi="Verdana"/>
            <w:b/>
            <w:sz w:val="36"/>
            <w:szCs w:val="36"/>
          </w:rPr>
        </w:pPr>
        <w:r w:rsidRPr="004D5869">
          <w:rPr>
            <w:rFonts w:ascii="Verdana" w:hAnsi="Verdana"/>
            <w:b/>
            <w:noProof/>
            <w:sz w:val="36"/>
            <w:szCs w:val="36"/>
            <w:lang w:eastAsia="pt-BR"/>
          </w:rPr>
          <w:drawing>
            <wp:anchor distT="0" distB="0" distL="114300" distR="114300" simplePos="0" relativeHeight="251659264" behindDoc="0" locked="0" layoutInCell="1" allowOverlap="1" wp14:anchorId="74CA69E4" wp14:editId="144D520E">
              <wp:simplePos x="0" y="0"/>
              <wp:positionH relativeFrom="column">
                <wp:posOffset>3568065</wp:posOffset>
              </wp:positionH>
              <wp:positionV relativeFrom="paragraph">
                <wp:posOffset>-59055</wp:posOffset>
              </wp:positionV>
              <wp:extent cx="1933575" cy="723900"/>
              <wp:effectExtent l="0" t="0" r="0" b="0"/>
              <wp:wrapNone/>
              <wp:docPr id="1" name="Imagem 2" descr="prefeitura_pira_ge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refeitura_pira_geo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1138" b="17073"/>
                      <a:stretch/>
                    </pic:blipFill>
                    <pic:spPr bwMode="auto">
                      <a:xfrm>
                        <a:off x="0" y="0"/>
                        <a:ext cx="1933575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4D5869">
          <w:rPr>
            <w:rFonts w:ascii="Verdana" w:hAnsi="Verdana"/>
            <w:b/>
            <w:sz w:val="36"/>
            <w:szCs w:val="36"/>
          </w:rPr>
          <w:t>Prefeitura de Carapicuíba</w:t>
        </w:r>
      </w:p>
      <w:p w:rsidR="00DD1793" w:rsidRDefault="00DD1793" w:rsidP="00676D64">
        <w:pPr>
          <w:spacing w:after="0"/>
          <w:ind w:right="3401"/>
          <w:jc w:val="center"/>
          <w:rPr>
            <w:rFonts w:ascii="Verdana" w:hAnsi="Verdana"/>
            <w:noProof/>
            <w:sz w:val="20"/>
            <w:szCs w:val="20"/>
          </w:rPr>
        </w:pPr>
        <w:r w:rsidRPr="005536A4">
          <w:rPr>
            <w:rFonts w:ascii="Verdana" w:hAnsi="Verdana"/>
            <w:b/>
            <w:sz w:val="20"/>
            <w:szCs w:val="20"/>
          </w:rPr>
          <w:t>Secretaria de Projetos especiais,</w:t>
        </w:r>
      </w:p>
      <w:p w:rsidR="00DD1793" w:rsidRDefault="00DD1793" w:rsidP="00676D64">
        <w:pPr>
          <w:spacing w:after="0"/>
          <w:ind w:right="3401"/>
          <w:jc w:val="center"/>
          <w:rPr>
            <w:rFonts w:ascii="Verdana" w:hAnsi="Verdana"/>
            <w:b/>
            <w:sz w:val="20"/>
            <w:szCs w:val="20"/>
          </w:rPr>
        </w:pPr>
        <w:r w:rsidRPr="005536A4">
          <w:rPr>
            <w:rFonts w:ascii="Verdana" w:hAnsi="Verdana"/>
            <w:b/>
            <w:sz w:val="20"/>
            <w:szCs w:val="20"/>
          </w:rPr>
          <w:t>Convênios e Habitação</w:t>
        </w:r>
      </w:p>
      <w:p w:rsidR="00DD1793" w:rsidRDefault="00473597" w:rsidP="00676D64">
        <w:pPr>
          <w:spacing w:after="0"/>
          <w:ind w:right="3401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209C4"/>
    <w:multiLevelType w:val="hybridMultilevel"/>
    <w:tmpl w:val="A3FA5224"/>
    <w:lvl w:ilvl="0" w:tplc="16DC6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00A4F"/>
    <w:multiLevelType w:val="hybridMultilevel"/>
    <w:tmpl w:val="58B0E1F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892C97"/>
    <w:multiLevelType w:val="multilevel"/>
    <w:tmpl w:val="BD6A460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341F5773"/>
    <w:multiLevelType w:val="hybridMultilevel"/>
    <w:tmpl w:val="47C6F84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B711EA7"/>
    <w:multiLevelType w:val="hybridMultilevel"/>
    <w:tmpl w:val="B5983D5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09572E"/>
    <w:multiLevelType w:val="multilevel"/>
    <w:tmpl w:val="A0E61F9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C3D0BA2"/>
    <w:multiLevelType w:val="hybridMultilevel"/>
    <w:tmpl w:val="E93AD23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2B40A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C207B16"/>
    <w:multiLevelType w:val="multilevel"/>
    <w:tmpl w:val="E74CF90E"/>
    <w:lvl w:ilvl="0">
      <w:start w:val="1"/>
      <w:numFmt w:val="upperRoman"/>
      <w:lvlText w:val="%1."/>
      <w:lvlJc w:val="left"/>
      <w:pPr>
        <w:ind w:left="1698" w:hanging="338"/>
        <w:jc w:val="right"/>
      </w:pPr>
      <w:rPr>
        <w:rFonts w:hint="default"/>
        <w:spacing w:val="-1"/>
        <w:w w:val="98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70" w:hanging="418"/>
        <w:jc w:val="right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2198" w:hanging="690"/>
        <w:jc w:val="right"/>
      </w:pPr>
      <w:rPr>
        <w:rFonts w:hint="default"/>
        <w:b/>
        <w:spacing w:val="-1"/>
        <w:w w:val="94"/>
        <w:lang w:val="pt-PT" w:eastAsia="en-US" w:bidi="ar-SA"/>
      </w:rPr>
    </w:lvl>
    <w:lvl w:ilvl="3">
      <w:start w:val="1"/>
      <w:numFmt w:val="decimal"/>
      <w:lvlText w:val="%2.%3.%4."/>
      <w:lvlJc w:val="left"/>
      <w:pPr>
        <w:ind w:left="2903" w:hanging="690"/>
      </w:pPr>
      <w:rPr>
        <w:rFonts w:hint="default"/>
        <w:spacing w:val="-1"/>
        <w:w w:val="97"/>
        <w:lang w:val="pt-PT" w:eastAsia="en-US" w:bidi="ar-SA"/>
      </w:rPr>
    </w:lvl>
    <w:lvl w:ilvl="4">
      <w:start w:val="1"/>
      <w:numFmt w:val="decimal"/>
      <w:lvlText w:val="%2.%3.%4.%5."/>
      <w:lvlJc w:val="left"/>
      <w:pPr>
        <w:ind w:left="2466" w:hanging="690"/>
      </w:pPr>
      <w:rPr>
        <w:rFonts w:hint="default"/>
        <w:spacing w:val="-1"/>
        <w:w w:val="96"/>
        <w:lang w:val="pt-PT" w:eastAsia="en-US" w:bidi="ar-SA"/>
      </w:rPr>
    </w:lvl>
    <w:lvl w:ilvl="5">
      <w:numFmt w:val="bullet"/>
      <w:lvlText w:val="•"/>
      <w:lvlJc w:val="left"/>
      <w:pPr>
        <w:ind w:left="2040" w:hanging="6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060" w:hanging="6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080" w:hanging="6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100" w:hanging="690"/>
      </w:pPr>
      <w:rPr>
        <w:rFonts w:hint="default"/>
        <w:lang w:val="pt-PT" w:eastAsia="en-US" w:bidi="ar-SA"/>
      </w:rPr>
    </w:lvl>
  </w:abstractNum>
  <w:abstractNum w:abstractNumId="9">
    <w:nsid w:val="5EE5309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1EC4D6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7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D64"/>
    <w:rsid w:val="00013B55"/>
    <w:rsid w:val="000F7117"/>
    <w:rsid w:val="0011159D"/>
    <w:rsid w:val="0012233C"/>
    <w:rsid w:val="00131A83"/>
    <w:rsid w:val="00140044"/>
    <w:rsid w:val="00140D86"/>
    <w:rsid w:val="0018100B"/>
    <w:rsid w:val="00184D80"/>
    <w:rsid w:val="001B6473"/>
    <w:rsid w:val="001C5F20"/>
    <w:rsid w:val="001D7398"/>
    <w:rsid w:val="001E2E10"/>
    <w:rsid w:val="001F3E8A"/>
    <w:rsid w:val="002071E9"/>
    <w:rsid w:val="002135FB"/>
    <w:rsid w:val="00234FC3"/>
    <w:rsid w:val="00241379"/>
    <w:rsid w:val="0025378E"/>
    <w:rsid w:val="00253B57"/>
    <w:rsid w:val="00277EDC"/>
    <w:rsid w:val="002B21AC"/>
    <w:rsid w:val="002B6976"/>
    <w:rsid w:val="002C3B67"/>
    <w:rsid w:val="0030108F"/>
    <w:rsid w:val="0030384B"/>
    <w:rsid w:val="00312150"/>
    <w:rsid w:val="00321DAF"/>
    <w:rsid w:val="00332C95"/>
    <w:rsid w:val="00356591"/>
    <w:rsid w:val="003B68BF"/>
    <w:rsid w:val="003F1788"/>
    <w:rsid w:val="00420800"/>
    <w:rsid w:val="00442C34"/>
    <w:rsid w:val="00450DCA"/>
    <w:rsid w:val="00460A79"/>
    <w:rsid w:val="00473597"/>
    <w:rsid w:val="004755B7"/>
    <w:rsid w:val="00485DC7"/>
    <w:rsid w:val="004924E4"/>
    <w:rsid w:val="004A4A89"/>
    <w:rsid w:val="004A55A3"/>
    <w:rsid w:val="004C2F9B"/>
    <w:rsid w:val="004D2BF3"/>
    <w:rsid w:val="004D4C0C"/>
    <w:rsid w:val="004E2C84"/>
    <w:rsid w:val="00591261"/>
    <w:rsid w:val="005C60C4"/>
    <w:rsid w:val="0060428F"/>
    <w:rsid w:val="00632A63"/>
    <w:rsid w:val="00652BCE"/>
    <w:rsid w:val="00676D64"/>
    <w:rsid w:val="0068640B"/>
    <w:rsid w:val="006C1F47"/>
    <w:rsid w:val="006C4DDD"/>
    <w:rsid w:val="006C5AAD"/>
    <w:rsid w:val="006D1DE7"/>
    <w:rsid w:val="006D4FE1"/>
    <w:rsid w:val="006E37A1"/>
    <w:rsid w:val="006E4708"/>
    <w:rsid w:val="00720BB9"/>
    <w:rsid w:val="00760AE4"/>
    <w:rsid w:val="007A161E"/>
    <w:rsid w:val="007C2B41"/>
    <w:rsid w:val="00801806"/>
    <w:rsid w:val="00804EFD"/>
    <w:rsid w:val="00810DA2"/>
    <w:rsid w:val="00833F98"/>
    <w:rsid w:val="00846C46"/>
    <w:rsid w:val="00850688"/>
    <w:rsid w:val="0085187A"/>
    <w:rsid w:val="008747F5"/>
    <w:rsid w:val="0088248B"/>
    <w:rsid w:val="008879BB"/>
    <w:rsid w:val="008F0ADE"/>
    <w:rsid w:val="009025B3"/>
    <w:rsid w:val="009179B2"/>
    <w:rsid w:val="009219C9"/>
    <w:rsid w:val="009764AE"/>
    <w:rsid w:val="009C387D"/>
    <w:rsid w:val="009C7C19"/>
    <w:rsid w:val="009E49B2"/>
    <w:rsid w:val="00A02648"/>
    <w:rsid w:val="00A20604"/>
    <w:rsid w:val="00A30BBD"/>
    <w:rsid w:val="00A407DC"/>
    <w:rsid w:val="00A60171"/>
    <w:rsid w:val="00A93A70"/>
    <w:rsid w:val="00AA439D"/>
    <w:rsid w:val="00AB2562"/>
    <w:rsid w:val="00AB7CDF"/>
    <w:rsid w:val="00AC3ABB"/>
    <w:rsid w:val="00AE6035"/>
    <w:rsid w:val="00AF535E"/>
    <w:rsid w:val="00AF7639"/>
    <w:rsid w:val="00B04864"/>
    <w:rsid w:val="00B13A12"/>
    <w:rsid w:val="00B22BAA"/>
    <w:rsid w:val="00B31236"/>
    <w:rsid w:val="00B3246D"/>
    <w:rsid w:val="00B47911"/>
    <w:rsid w:val="00B55F7D"/>
    <w:rsid w:val="00B63DEA"/>
    <w:rsid w:val="00B808EA"/>
    <w:rsid w:val="00B877D7"/>
    <w:rsid w:val="00B87D85"/>
    <w:rsid w:val="00BB5B33"/>
    <w:rsid w:val="00BD6525"/>
    <w:rsid w:val="00BD7691"/>
    <w:rsid w:val="00C14DA5"/>
    <w:rsid w:val="00C41CDA"/>
    <w:rsid w:val="00C53D8D"/>
    <w:rsid w:val="00CB0B12"/>
    <w:rsid w:val="00D16948"/>
    <w:rsid w:val="00D17420"/>
    <w:rsid w:val="00D17D3D"/>
    <w:rsid w:val="00D25CCC"/>
    <w:rsid w:val="00D40820"/>
    <w:rsid w:val="00D50B43"/>
    <w:rsid w:val="00D54925"/>
    <w:rsid w:val="00D63681"/>
    <w:rsid w:val="00D75B87"/>
    <w:rsid w:val="00DC47AE"/>
    <w:rsid w:val="00DD1793"/>
    <w:rsid w:val="00DF2F74"/>
    <w:rsid w:val="00DF55D8"/>
    <w:rsid w:val="00E04160"/>
    <w:rsid w:val="00E31E0C"/>
    <w:rsid w:val="00E46565"/>
    <w:rsid w:val="00E535F8"/>
    <w:rsid w:val="00E81115"/>
    <w:rsid w:val="00EA25B8"/>
    <w:rsid w:val="00EC79C7"/>
    <w:rsid w:val="00ED2A83"/>
    <w:rsid w:val="00EE6DB5"/>
    <w:rsid w:val="00F13FCF"/>
    <w:rsid w:val="00F1584A"/>
    <w:rsid w:val="00F369FE"/>
    <w:rsid w:val="00F5796C"/>
    <w:rsid w:val="00F75BBA"/>
    <w:rsid w:val="00F76A5E"/>
    <w:rsid w:val="00F95B33"/>
    <w:rsid w:val="00FA4BA6"/>
    <w:rsid w:val="00FC74C2"/>
    <w:rsid w:val="00FD7D69"/>
    <w:rsid w:val="00FE042B"/>
    <w:rsid w:val="00FE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D69"/>
  </w:style>
  <w:style w:type="paragraph" w:styleId="Ttulo1">
    <w:name w:val="heading 1"/>
    <w:basedOn w:val="Normal"/>
    <w:next w:val="Normal"/>
    <w:link w:val="Ttulo1Char"/>
    <w:uiPriority w:val="9"/>
    <w:qFormat/>
    <w:rsid w:val="00A206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50B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C2F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206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76D64"/>
  </w:style>
  <w:style w:type="paragraph" w:styleId="Rodap">
    <w:name w:val="footer"/>
    <w:basedOn w:val="Normal"/>
    <w:link w:val="Rodap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76D64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20604"/>
    <w:pPr>
      <w:outlineLvl w:val="9"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60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17D3D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rsid w:val="00D17D3D"/>
    <w:pPr>
      <w:spacing w:after="100"/>
    </w:pPr>
  </w:style>
  <w:style w:type="character" w:styleId="Hyperlink">
    <w:name w:val="Hyperlink"/>
    <w:basedOn w:val="Fontepargpadro"/>
    <w:uiPriority w:val="99"/>
    <w:unhideWhenUsed/>
    <w:rsid w:val="00D17D3D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C53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2">
    <w:name w:val="toc 2"/>
    <w:basedOn w:val="Normal"/>
    <w:next w:val="Normal"/>
    <w:autoRedefine/>
    <w:uiPriority w:val="39"/>
    <w:unhideWhenUsed/>
    <w:rsid w:val="009025B3"/>
    <w:pPr>
      <w:spacing w:after="100"/>
      <w:ind w:left="220"/>
    </w:pPr>
  </w:style>
  <w:style w:type="character" w:customStyle="1" w:styleId="CorpodetextoChar">
    <w:name w:val="Corpo de texto Char"/>
    <w:basedOn w:val="Fontepargpadro"/>
    <w:link w:val="Corpodetexto"/>
    <w:uiPriority w:val="1"/>
    <w:rsid w:val="00B808EA"/>
    <w:rPr>
      <w:rFonts w:ascii="Arial" w:eastAsia="Arial" w:hAnsi="Arial" w:cs="Arial"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808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/>
    </w:rPr>
  </w:style>
  <w:style w:type="paragraph" w:customStyle="1" w:styleId="Normal1">
    <w:name w:val="Normal1"/>
    <w:rsid w:val="001F3E8A"/>
    <w:pPr>
      <w:spacing w:after="0"/>
    </w:pPr>
    <w:rPr>
      <w:rFonts w:ascii="Arial" w:eastAsia="Arial" w:hAnsi="Arial" w:cs="Arial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50B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C2F9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D69"/>
  </w:style>
  <w:style w:type="paragraph" w:styleId="Ttulo1">
    <w:name w:val="heading 1"/>
    <w:basedOn w:val="Normal"/>
    <w:next w:val="Normal"/>
    <w:link w:val="Ttulo1Char"/>
    <w:uiPriority w:val="9"/>
    <w:qFormat/>
    <w:rsid w:val="00A206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50B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C2F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206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76D64"/>
  </w:style>
  <w:style w:type="paragraph" w:styleId="Rodap">
    <w:name w:val="footer"/>
    <w:basedOn w:val="Normal"/>
    <w:link w:val="Rodap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76D64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20604"/>
    <w:pPr>
      <w:outlineLvl w:val="9"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60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17D3D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rsid w:val="00D17D3D"/>
    <w:pPr>
      <w:spacing w:after="100"/>
    </w:pPr>
  </w:style>
  <w:style w:type="character" w:styleId="Hyperlink">
    <w:name w:val="Hyperlink"/>
    <w:basedOn w:val="Fontepargpadro"/>
    <w:uiPriority w:val="99"/>
    <w:unhideWhenUsed/>
    <w:rsid w:val="00D17D3D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C53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2">
    <w:name w:val="toc 2"/>
    <w:basedOn w:val="Normal"/>
    <w:next w:val="Normal"/>
    <w:autoRedefine/>
    <w:uiPriority w:val="39"/>
    <w:unhideWhenUsed/>
    <w:rsid w:val="009025B3"/>
    <w:pPr>
      <w:spacing w:after="100"/>
      <w:ind w:left="220"/>
    </w:pPr>
  </w:style>
  <w:style w:type="character" w:customStyle="1" w:styleId="CorpodetextoChar">
    <w:name w:val="Corpo de texto Char"/>
    <w:basedOn w:val="Fontepargpadro"/>
    <w:link w:val="Corpodetexto"/>
    <w:uiPriority w:val="1"/>
    <w:rsid w:val="00B808EA"/>
    <w:rPr>
      <w:rFonts w:ascii="Arial" w:eastAsia="Arial" w:hAnsi="Arial" w:cs="Arial"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808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/>
    </w:rPr>
  </w:style>
  <w:style w:type="paragraph" w:customStyle="1" w:styleId="Normal1">
    <w:name w:val="Normal1"/>
    <w:rsid w:val="001F3E8A"/>
    <w:pPr>
      <w:spacing w:after="0"/>
    </w:pPr>
    <w:rPr>
      <w:rFonts w:ascii="Arial" w:eastAsia="Arial" w:hAnsi="Arial" w:cs="Arial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50B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C2F9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DAC3E-1054-49E8-A33A-3BCA8740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6</Pages>
  <Words>950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Abner José Romão Farias</dc:creator>
  <cp:lastModifiedBy>Luiz Felipe Landim Magalhães</cp:lastModifiedBy>
  <cp:revision>66</cp:revision>
  <cp:lastPrinted>2022-10-05T19:15:00Z</cp:lastPrinted>
  <dcterms:created xsi:type="dcterms:W3CDTF">2022-09-28T11:18:00Z</dcterms:created>
  <dcterms:modified xsi:type="dcterms:W3CDTF">2022-10-26T17:40:00Z</dcterms:modified>
</cp:coreProperties>
</file>